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30AE9" w14:textId="77777777" w:rsidR="00A00886" w:rsidRDefault="00000000">
      <w:pPr>
        <w:jc w:val="center"/>
        <w:rPr>
          <w:b/>
          <w:bCs/>
          <w:sz w:val="28"/>
          <w:szCs w:val="28"/>
        </w:rPr>
      </w:pPr>
      <w:r>
        <w:rPr>
          <w:b/>
          <w:bCs/>
          <w:sz w:val="28"/>
          <w:szCs w:val="28"/>
        </w:rPr>
        <w:t>WNIOSEK</w:t>
      </w:r>
    </w:p>
    <w:p w14:paraId="05666789" w14:textId="72DE5136" w:rsidR="00A00886" w:rsidRDefault="00000000">
      <w:pPr>
        <w:jc w:val="center"/>
      </w:pPr>
      <w:r>
        <w:rPr>
          <w:sz w:val="24"/>
          <w:szCs w:val="24"/>
        </w:rPr>
        <w:t xml:space="preserve">O udzielenie dotacji z Wojewódzkiego Fundusz Ochrony Środowiska </w:t>
      </w:r>
      <w:r>
        <w:rPr>
          <w:sz w:val="24"/>
          <w:szCs w:val="24"/>
        </w:rPr>
        <w:br/>
        <w:t xml:space="preserve">i Gospodarki Wodnej w ramach programu priorytetowego „Ciepłe Mieszkanie” na wymianę nieefektywnych źródeł ciepła na paliwo stałe i poprawie efektywności energetycznej w lokalach mieszkalnych znajdujących się budynkach mieszkalnych wielorodzinnych </w:t>
      </w:r>
      <w:r>
        <w:rPr>
          <w:sz w:val="24"/>
          <w:szCs w:val="24"/>
        </w:rPr>
        <w:br/>
        <w:t>na terenie Gminy Braniew</w:t>
      </w:r>
      <w:r w:rsidR="00A92FC6">
        <w:rPr>
          <w:sz w:val="24"/>
          <w:szCs w:val="24"/>
        </w:rPr>
        <w:t>o</w:t>
      </w:r>
      <w:r>
        <w:rPr>
          <w:sz w:val="24"/>
          <w:szCs w:val="24"/>
        </w:rPr>
        <w:t>.</w:t>
      </w:r>
    </w:p>
    <w:p w14:paraId="449EB2E8" w14:textId="77777777" w:rsidR="00A00886" w:rsidRDefault="00A00886">
      <w:pPr>
        <w:jc w:val="center"/>
        <w:rPr>
          <w:sz w:val="24"/>
          <w:szCs w:val="24"/>
        </w:rPr>
      </w:pPr>
    </w:p>
    <w:tbl>
      <w:tblPr>
        <w:tblStyle w:val="Tabela-Siatka"/>
        <w:tblW w:w="9959" w:type="dxa"/>
        <w:tblInd w:w="-824" w:type="dxa"/>
        <w:tblCellMar>
          <w:left w:w="68" w:type="dxa"/>
        </w:tblCellMar>
        <w:tblLook w:val="04A0" w:firstRow="1" w:lastRow="0" w:firstColumn="1" w:lastColumn="0" w:noHBand="0" w:noVBand="1"/>
      </w:tblPr>
      <w:tblGrid>
        <w:gridCol w:w="2146"/>
        <w:gridCol w:w="6826"/>
        <w:gridCol w:w="987"/>
      </w:tblGrid>
      <w:tr w:rsidR="00A00886" w14:paraId="679E7EDC" w14:textId="77777777">
        <w:tc>
          <w:tcPr>
            <w:tcW w:w="9959" w:type="dxa"/>
            <w:gridSpan w:val="3"/>
            <w:shd w:val="clear" w:color="auto" w:fill="CCCCCC"/>
            <w:tcMar>
              <w:left w:w="68" w:type="dxa"/>
            </w:tcMar>
          </w:tcPr>
          <w:p w14:paraId="17425AB5" w14:textId="77777777" w:rsidR="00A00886" w:rsidRDefault="00000000">
            <w:pPr>
              <w:widowControl w:val="0"/>
              <w:spacing w:after="0" w:line="240" w:lineRule="auto"/>
              <w:jc w:val="center"/>
              <w:rPr>
                <w:rFonts w:ascii="Calibri" w:eastAsia="Calibri" w:hAnsi="Calibri"/>
                <w:b/>
                <w:bCs/>
                <w:sz w:val="24"/>
                <w:szCs w:val="24"/>
              </w:rPr>
            </w:pPr>
            <w:r>
              <w:rPr>
                <w:rFonts w:eastAsia="Calibri"/>
                <w:b/>
                <w:bCs/>
                <w:sz w:val="24"/>
                <w:szCs w:val="24"/>
              </w:rPr>
              <w:t>Dane Wnioskodawcy</w:t>
            </w:r>
          </w:p>
        </w:tc>
      </w:tr>
      <w:tr w:rsidR="00A00886" w14:paraId="2FA64C85" w14:textId="77777777">
        <w:trPr>
          <w:trHeight w:val="612"/>
        </w:trPr>
        <w:tc>
          <w:tcPr>
            <w:tcW w:w="2146" w:type="dxa"/>
            <w:shd w:val="clear" w:color="auto" w:fill="CCCCCC"/>
            <w:tcMar>
              <w:left w:w="68" w:type="dxa"/>
            </w:tcMar>
            <w:vAlign w:val="center"/>
          </w:tcPr>
          <w:p w14:paraId="4675A519" w14:textId="77777777" w:rsidR="00A00886" w:rsidRDefault="00000000">
            <w:pPr>
              <w:widowControl w:val="0"/>
              <w:spacing w:after="0" w:line="240" w:lineRule="auto"/>
              <w:rPr>
                <w:sz w:val="24"/>
                <w:szCs w:val="24"/>
              </w:rPr>
            </w:pPr>
            <w:r>
              <w:rPr>
                <w:rFonts w:eastAsia="Calibri"/>
                <w:sz w:val="24"/>
                <w:szCs w:val="24"/>
              </w:rPr>
              <w:t>Imię i nazwisko</w:t>
            </w:r>
          </w:p>
        </w:tc>
        <w:tc>
          <w:tcPr>
            <w:tcW w:w="7813" w:type="dxa"/>
            <w:gridSpan w:val="2"/>
            <w:shd w:val="clear" w:color="auto" w:fill="auto"/>
            <w:tcMar>
              <w:left w:w="68" w:type="dxa"/>
            </w:tcMar>
            <w:vAlign w:val="center"/>
          </w:tcPr>
          <w:p w14:paraId="2A4B8E7E" w14:textId="77777777" w:rsidR="00A00886" w:rsidRDefault="00A00886">
            <w:pPr>
              <w:widowControl w:val="0"/>
              <w:spacing w:after="0" w:line="240" w:lineRule="auto"/>
              <w:rPr>
                <w:sz w:val="28"/>
                <w:szCs w:val="28"/>
              </w:rPr>
            </w:pPr>
          </w:p>
        </w:tc>
      </w:tr>
      <w:tr w:rsidR="00A00886" w14:paraId="74512DE0" w14:textId="77777777">
        <w:trPr>
          <w:trHeight w:val="612"/>
        </w:trPr>
        <w:tc>
          <w:tcPr>
            <w:tcW w:w="2146" w:type="dxa"/>
            <w:shd w:val="clear" w:color="auto" w:fill="CCCCCC"/>
            <w:tcMar>
              <w:left w:w="68" w:type="dxa"/>
            </w:tcMar>
            <w:vAlign w:val="center"/>
          </w:tcPr>
          <w:p w14:paraId="19D24E81" w14:textId="77777777" w:rsidR="00A00886" w:rsidRDefault="00000000">
            <w:pPr>
              <w:widowControl w:val="0"/>
              <w:spacing w:after="0" w:line="240" w:lineRule="auto"/>
              <w:rPr>
                <w:sz w:val="24"/>
                <w:szCs w:val="24"/>
              </w:rPr>
            </w:pPr>
            <w:r>
              <w:rPr>
                <w:rFonts w:eastAsia="Calibri"/>
                <w:sz w:val="24"/>
                <w:szCs w:val="24"/>
              </w:rPr>
              <w:t>PESEL</w:t>
            </w:r>
          </w:p>
        </w:tc>
        <w:tc>
          <w:tcPr>
            <w:tcW w:w="7813" w:type="dxa"/>
            <w:gridSpan w:val="2"/>
            <w:shd w:val="clear" w:color="auto" w:fill="auto"/>
            <w:tcMar>
              <w:left w:w="68" w:type="dxa"/>
            </w:tcMar>
            <w:vAlign w:val="center"/>
          </w:tcPr>
          <w:p w14:paraId="341A6994" w14:textId="77777777" w:rsidR="00A00886" w:rsidRDefault="00A00886">
            <w:pPr>
              <w:widowControl w:val="0"/>
              <w:spacing w:after="0" w:line="240" w:lineRule="auto"/>
              <w:rPr>
                <w:sz w:val="28"/>
                <w:szCs w:val="28"/>
              </w:rPr>
            </w:pPr>
          </w:p>
        </w:tc>
      </w:tr>
      <w:tr w:rsidR="00A00886" w14:paraId="467165F2" w14:textId="77777777">
        <w:trPr>
          <w:trHeight w:val="612"/>
        </w:trPr>
        <w:tc>
          <w:tcPr>
            <w:tcW w:w="2146" w:type="dxa"/>
            <w:shd w:val="clear" w:color="auto" w:fill="CCCCCC"/>
            <w:tcMar>
              <w:left w:w="68" w:type="dxa"/>
            </w:tcMar>
            <w:vAlign w:val="center"/>
          </w:tcPr>
          <w:p w14:paraId="6959E5C8" w14:textId="77777777" w:rsidR="00A00886" w:rsidRDefault="00000000">
            <w:pPr>
              <w:widowControl w:val="0"/>
              <w:spacing w:after="0" w:line="240" w:lineRule="auto"/>
              <w:rPr>
                <w:sz w:val="24"/>
                <w:szCs w:val="24"/>
              </w:rPr>
            </w:pPr>
            <w:r>
              <w:rPr>
                <w:rFonts w:eastAsia="Calibri"/>
                <w:sz w:val="24"/>
                <w:szCs w:val="24"/>
              </w:rPr>
              <w:t>Adres zamieszkania</w:t>
            </w:r>
          </w:p>
        </w:tc>
        <w:tc>
          <w:tcPr>
            <w:tcW w:w="7813" w:type="dxa"/>
            <w:gridSpan w:val="2"/>
            <w:shd w:val="clear" w:color="auto" w:fill="auto"/>
            <w:tcMar>
              <w:left w:w="68" w:type="dxa"/>
            </w:tcMar>
            <w:vAlign w:val="center"/>
          </w:tcPr>
          <w:p w14:paraId="38D109CA" w14:textId="77777777" w:rsidR="00A00886" w:rsidRDefault="00A00886">
            <w:pPr>
              <w:widowControl w:val="0"/>
              <w:spacing w:after="0" w:line="240" w:lineRule="auto"/>
              <w:rPr>
                <w:sz w:val="28"/>
                <w:szCs w:val="28"/>
              </w:rPr>
            </w:pPr>
          </w:p>
        </w:tc>
      </w:tr>
      <w:tr w:rsidR="00A00886" w14:paraId="5F86ED60" w14:textId="77777777">
        <w:tc>
          <w:tcPr>
            <w:tcW w:w="2146" w:type="dxa"/>
            <w:shd w:val="clear" w:color="auto" w:fill="CCCCCC"/>
            <w:tcMar>
              <w:left w:w="68" w:type="dxa"/>
            </w:tcMar>
          </w:tcPr>
          <w:p w14:paraId="0760CD68" w14:textId="77777777" w:rsidR="00A00886" w:rsidRDefault="00000000">
            <w:pPr>
              <w:widowControl w:val="0"/>
              <w:spacing w:after="0" w:line="240" w:lineRule="auto"/>
              <w:rPr>
                <w:sz w:val="24"/>
                <w:szCs w:val="24"/>
              </w:rPr>
            </w:pPr>
            <w:r>
              <w:rPr>
                <w:rFonts w:eastAsia="Calibri"/>
                <w:sz w:val="24"/>
                <w:szCs w:val="24"/>
              </w:rPr>
              <w:t>Adres korespondencyjny</w:t>
            </w:r>
          </w:p>
        </w:tc>
        <w:tc>
          <w:tcPr>
            <w:tcW w:w="7813" w:type="dxa"/>
            <w:gridSpan w:val="2"/>
            <w:shd w:val="clear" w:color="auto" w:fill="auto"/>
            <w:tcMar>
              <w:left w:w="68" w:type="dxa"/>
            </w:tcMar>
          </w:tcPr>
          <w:p w14:paraId="27B4D61D" w14:textId="77777777" w:rsidR="00A00886" w:rsidRDefault="00A00886">
            <w:pPr>
              <w:widowControl w:val="0"/>
              <w:spacing w:after="0" w:line="240" w:lineRule="auto"/>
              <w:rPr>
                <w:sz w:val="28"/>
                <w:szCs w:val="28"/>
              </w:rPr>
            </w:pPr>
          </w:p>
        </w:tc>
      </w:tr>
      <w:tr w:rsidR="00A00886" w14:paraId="3ACE655D" w14:textId="77777777">
        <w:tc>
          <w:tcPr>
            <w:tcW w:w="2146" w:type="dxa"/>
            <w:shd w:val="clear" w:color="auto" w:fill="CCCCCC"/>
            <w:tcMar>
              <w:left w:w="68" w:type="dxa"/>
            </w:tcMar>
          </w:tcPr>
          <w:p w14:paraId="564D69B8" w14:textId="77777777" w:rsidR="00A00886" w:rsidRDefault="00000000">
            <w:pPr>
              <w:widowControl w:val="0"/>
              <w:spacing w:after="0" w:line="240" w:lineRule="auto"/>
              <w:rPr>
                <w:sz w:val="24"/>
                <w:szCs w:val="24"/>
              </w:rPr>
            </w:pPr>
            <w:r>
              <w:rPr>
                <w:rFonts w:eastAsia="Calibri"/>
                <w:sz w:val="24"/>
                <w:szCs w:val="24"/>
              </w:rPr>
              <w:t>Numer telefonu kontaktowego</w:t>
            </w:r>
          </w:p>
        </w:tc>
        <w:tc>
          <w:tcPr>
            <w:tcW w:w="7813" w:type="dxa"/>
            <w:gridSpan w:val="2"/>
            <w:shd w:val="clear" w:color="auto" w:fill="auto"/>
            <w:tcMar>
              <w:left w:w="68" w:type="dxa"/>
            </w:tcMar>
          </w:tcPr>
          <w:p w14:paraId="72DD9C9F" w14:textId="77777777" w:rsidR="00A00886" w:rsidRDefault="00A00886">
            <w:pPr>
              <w:widowControl w:val="0"/>
              <w:spacing w:after="0" w:line="240" w:lineRule="auto"/>
              <w:rPr>
                <w:sz w:val="28"/>
                <w:szCs w:val="28"/>
              </w:rPr>
            </w:pPr>
          </w:p>
        </w:tc>
      </w:tr>
      <w:tr w:rsidR="00A00886" w14:paraId="49F07B71" w14:textId="77777777">
        <w:trPr>
          <w:trHeight w:val="612"/>
        </w:trPr>
        <w:tc>
          <w:tcPr>
            <w:tcW w:w="2146" w:type="dxa"/>
            <w:shd w:val="clear" w:color="auto" w:fill="CCCCCC"/>
            <w:tcMar>
              <w:left w:w="68" w:type="dxa"/>
            </w:tcMar>
            <w:vAlign w:val="center"/>
          </w:tcPr>
          <w:p w14:paraId="1B138651" w14:textId="77777777" w:rsidR="00A00886" w:rsidRDefault="00000000">
            <w:pPr>
              <w:widowControl w:val="0"/>
              <w:spacing w:after="0" w:line="240" w:lineRule="auto"/>
              <w:rPr>
                <w:sz w:val="24"/>
                <w:szCs w:val="24"/>
              </w:rPr>
            </w:pPr>
            <w:r>
              <w:rPr>
                <w:rFonts w:eastAsia="Calibri"/>
                <w:sz w:val="24"/>
                <w:szCs w:val="24"/>
              </w:rPr>
              <w:t>Adres e-mail</w:t>
            </w:r>
          </w:p>
        </w:tc>
        <w:tc>
          <w:tcPr>
            <w:tcW w:w="7813" w:type="dxa"/>
            <w:gridSpan w:val="2"/>
            <w:shd w:val="clear" w:color="auto" w:fill="auto"/>
            <w:tcMar>
              <w:left w:w="68" w:type="dxa"/>
            </w:tcMar>
            <w:vAlign w:val="center"/>
          </w:tcPr>
          <w:p w14:paraId="5714899F" w14:textId="77777777" w:rsidR="00A00886" w:rsidRDefault="00A00886">
            <w:pPr>
              <w:widowControl w:val="0"/>
              <w:spacing w:after="0" w:line="240" w:lineRule="auto"/>
              <w:rPr>
                <w:sz w:val="28"/>
                <w:szCs w:val="28"/>
              </w:rPr>
            </w:pPr>
          </w:p>
        </w:tc>
      </w:tr>
      <w:tr w:rsidR="00A00886" w14:paraId="3F9508E3" w14:textId="77777777">
        <w:tc>
          <w:tcPr>
            <w:tcW w:w="9959" w:type="dxa"/>
            <w:gridSpan w:val="3"/>
            <w:shd w:val="clear" w:color="auto" w:fill="CCCCCC"/>
            <w:tcMar>
              <w:left w:w="68" w:type="dxa"/>
            </w:tcMar>
          </w:tcPr>
          <w:p w14:paraId="29BC805C" w14:textId="77777777" w:rsidR="00A00886" w:rsidRDefault="00000000">
            <w:pPr>
              <w:widowControl w:val="0"/>
              <w:spacing w:after="0" w:line="240" w:lineRule="auto"/>
              <w:jc w:val="center"/>
              <w:rPr>
                <w:b/>
                <w:bCs/>
                <w:sz w:val="24"/>
                <w:szCs w:val="24"/>
              </w:rPr>
            </w:pPr>
            <w:r>
              <w:rPr>
                <w:rFonts w:eastAsia="Calibri"/>
                <w:b/>
                <w:bCs/>
                <w:sz w:val="24"/>
                <w:szCs w:val="24"/>
              </w:rPr>
              <w:t>Opis Zadania</w:t>
            </w:r>
          </w:p>
        </w:tc>
      </w:tr>
      <w:tr w:rsidR="00A00886" w14:paraId="42EDFC89" w14:textId="77777777">
        <w:trPr>
          <w:trHeight w:val="612"/>
        </w:trPr>
        <w:tc>
          <w:tcPr>
            <w:tcW w:w="2146" w:type="dxa"/>
            <w:shd w:val="clear" w:color="auto" w:fill="CCCCCC"/>
            <w:tcMar>
              <w:left w:w="68" w:type="dxa"/>
            </w:tcMar>
            <w:vAlign w:val="center"/>
          </w:tcPr>
          <w:p w14:paraId="5382C089" w14:textId="77777777" w:rsidR="00A00886" w:rsidRDefault="00000000">
            <w:pPr>
              <w:widowControl w:val="0"/>
              <w:spacing w:after="0" w:line="240" w:lineRule="auto"/>
              <w:rPr>
                <w:sz w:val="24"/>
                <w:szCs w:val="24"/>
              </w:rPr>
            </w:pPr>
            <w:r>
              <w:rPr>
                <w:rFonts w:eastAsia="Calibri"/>
                <w:sz w:val="24"/>
                <w:szCs w:val="24"/>
              </w:rPr>
              <w:t>Adres inwestycji</w:t>
            </w:r>
          </w:p>
        </w:tc>
        <w:tc>
          <w:tcPr>
            <w:tcW w:w="7813" w:type="dxa"/>
            <w:gridSpan w:val="2"/>
            <w:shd w:val="clear" w:color="auto" w:fill="auto"/>
            <w:tcMar>
              <w:left w:w="68" w:type="dxa"/>
            </w:tcMar>
            <w:vAlign w:val="center"/>
          </w:tcPr>
          <w:p w14:paraId="5A2119F7" w14:textId="77777777" w:rsidR="00A00886" w:rsidRDefault="00A00886">
            <w:pPr>
              <w:widowControl w:val="0"/>
              <w:spacing w:after="0" w:line="240" w:lineRule="auto"/>
              <w:rPr>
                <w:sz w:val="28"/>
                <w:szCs w:val="28"/>
              </w:rPr>
            </w:pPr>
          </w:p>
        </w:tc>
      </w:tr>
      <w:tr w:rsidR="00A00886" w14:paraId="0750B36C" w14:textId="77777777">
        <w:tc>
          <w:tcPr>
            <w:tcW w:w="2146" w:type="dxa"/>
            <w:shd w:val="clear" w:color="auto" w:fill="CCCCCC"/>
            <w:tcMar>
              <w:left w:w="68" w:type="dxa"/>
            </w:tcMar>
          </w:tcPr>
          <w:p w14:paraId="3EFDEB83" w14:textId="77777777" w:rsidR="00A00886" w:rsidRDefault="00000000">
            <w:pPr>
              <w:widowControl w:val="0"/>
              <w:spacing w:after="0" w:line="240" w:lineRule="auto"/>
            </w:pPr>
            <w:r>
              <w:rPr>
                <w:rFonts w:eastAsia="Calibri"/>
                <w:sz w:val="24"/>
                <w:szCs w:val="24"/>
              </w:rPr>
              <w:t>Tytuł prawny do nieruchomości/ nr księgi wieczystej</w:t>
            </w:r>
          </w:p>
        </w:tc>
        <w:tc>
          <w:tcPr>
            <w:tcW w:w="7813" w:type="dxa"/>
            <w:gridSpan w:val="2"/>
            <w:shd w:val="clear" w:color="auto" w:fill="auto"/>
            <w:tcMar>
              <w:left w:w="68" w:type="dxa"/>
            </w:tcMar>
          </w:tcPr>
          <w:p w14:paraId="2E40CEF7" w14:textId="77777777" w:rsidR="00A00886" w:rsidRDefault="00A00886">
            <w:pPr>
              <w:widowControl w:val="0"/>
              <w:spacing w:after="0" w:line="240" w:lineRule="auto"/>
              <w:rPr>
                <w:sz w:val="28"/>
                <w:szCs w:val="28"/>
              </w:rPr>
            </w:pPr>
          </w:p>
        </w:tc>
      </w:tr>
      <w:tr w:rsidR="00A00886" w14:paraId="6F74F827" w14:textId="77777777">
        <w:tc>
          <w:tcPr>
            <w:tcW w:w="2146" w:type="dxa"/>
            <w:shd w:val="clear" w:color="auto" w:fill="CCCCCC"/>
            <w:tcMar>
              <w:left w:w="68" w:type="dxa"/>
            </w:tcMar>
          </w:tcPr>
          <w:p w14:paraId="3DFFF9F8" w14:textId="77777777" w:rsidR="00A00886" w:rsidRDefault="00000000">
            <w:pPr>
              <w:widowControl w:val="0"/>
              <w:spacing w:after="0" w:line="240" w:lineRule="auto"/>
              <w:rPr>
                <w:sz w:val="24"/>
                <w:szCs w:val="24"/>
              </w:rPr>
            </w:pPr>
            <w:r>
              <w:rPr>
                <w:rFonts w:eastAsia="Calibri"/>
                <w:sz w:val="24"/>
                <w:szCs w:val="24"/>
              </w:rPr>
              <w:t>Likwidowany rodzaj ogrzewania / ilość</w:t>
            </w:r>
          </w:p>
        </w:tc>
        <w:tc>
          <w:tcPr>
            <w:tcW w:w="7813" w:type="dxa"/>
            <w:gridSpan w:val="2"/>
            <w:shd w:val="clear" w:color="auto" w:fill="auto"/>
            <w:tcMar>
              <w:left w:w="68" w:type="dxa"/>
            </w:tcMar>
          </w:tcPr>
          <w:p w14:paraId="202580BA" w14:textId="77777777" w:rsidR="00A00886" w:rsidRDefault="00A00886">
            <w:pPr>
              <w:widowControl w:val="0"/>
              <w:spacing w:after="0" w:line="240" w:lineRule="auto"/>
              <w:rPr>
                <w:sz w:val="28"/>
                <w:szCs w:val="28"/>
              </w:rPr>
            </w:pPr>
          </w:p>
          <w:p w14:paraId="59C82D0B" w14:textId="77777777" w:rsidR="00A00886" w:rsidRDefault="00A00886">
            <w:pPr>
              <w:widowControl w:val="0"/>
              <w:spacing w:after="0" w:line="240" w:lineRule="auto"/>
              <w:jc w:val="right"/>
              <w:rPr>
                <w:rFonts w:ascii="Calibri" w:eastAsia="Calibri" w:hAnsi="Calibri"/>
              </w:rPr>
            </w:pPr>
          </w:p>
        </w:tc>
      </w:tr>
      <w:tr w:rsidR="00A00886" w14:paraId="4192BFF9" w14:textId="77777777">
        <w:trPr>
          <w:trHeight w:val="567"/>
        </w:trPr>
        <w:tc>
          <w:tcPr>
            <w:tcW w:w="2146" w:type="dxa"/>
            <w:vMerge w:val="restart"/>
            <w:shd w:val="clear" w:color="auto" w:fill="CCCCCC"/>
            <w:tcMar>
              <w:left w:w="68" w:type="dxa"/>
            </w:tcMar>
          </w:tcPr>
          <w:p w14:paraId="7560E55A" w14:textId="77777777" w:rsidR="00A00886" w:rsidRDefault="00000000">
            <w:pPr>
              <w:widowControl w:val="0"/>
              <w:spacing w:after="0" w:line="240" w:lineRule="auto"/>
              <w:rPr>
                <w:sz w:val="24"/>
                <w:szCs w:val="24"/>
              </w:rPr>
            </w:pPr>
            <w:r>
              <w:rPr>
                <w:rFonts w:eastAsia="Calibri"/>
                <w:sz w:val="24"/>
                <w:szCs w:val="24"/>
              </w:rPr>
              <w:t>Planowany</w:t>
            </w:r>
          </w:p>
          <w:p w14:paraId="214BB132" w14:textId="77777777" w:rsidR="00A00886" w:rsidRDefault="00000000">
            <w:pPr>
              <w:widowControl w:val="0"/>
              <w:spacing w:after="0" w:line="240" w:lineRule="auto"/>
              <w:rPr>
                <w:sz w:val="24"/>
                <w:szCs w:val="24"/>
              </w:rPr>
            </w:pPr>
            <w:r>
              <w:rPr>
                <w:rFonts w:eastAsia="Calibri"/>
                <w:sz w:val="24"/>
                <w:szCs w:val="24"/>
              </w:rPr>
              <w:t>zakres prac</w:t>
            </w:r>
          </w:p>
          <w:p w14:paraId="6FD99C9C" w14:textId="77777777" w:rsidR="00A00886" w:rsidRDefault="00000000">
            <w:pPr>
              <w:widowControl w:val="0"/>
              <w:spacing w:after="0" w:line="240" w:lineRule="auto"/>
              <w:rPr>
                <w:sz w:val="24"/>
                <w:szCs w:val="24"/>
              </w:rPr>
            </w:pPr>
            <w:r>
              <w:rPr>
                <w:rFonts w:eastAsia="Calibri"/>
              </w:rPr>
              <w:t>(zaznaczyć właściwe)</w:t>
            </w:r>
          </w:p>
          <w:p w14:paraId="0A59F786" w14:textId="77777777" w:rsidR="00A00886" w:rsidRDefault="00A00886">
            <w:pPr>
              <w:widowControl w:val="0"/>
              <w:spacing w:after="0" w:line="240" w:lineRule="auto"/>
              <w:rPr>
                <w:sz w:val="24"/>
                <w:szCs w:val="24"/>
              </w:rPr>
            </w:pPr>
          </w:p>
          <w:p w14:paraId="3879840E" w14:textId="77777777" w:rsidR="00A00886" w:rsidRDefault="00A00886">
            <w:pPr>
              <w:widowControl w:val="0"/>
              <w:spacing w:after="0" w:line="240" w:lineRule="auto"/>
              <w:rPr>
                <w:sz w:val="24"/>
                <w:szCs w:val="24"/>
              </w:rPr>
            </w:pPr>
          </w:p>
          <w:p w14:paraId="28CBE5A7" w14:textId="77777777" w:rsidR="00A00886" w:rsidRDefault="00A00886">
            <w:pPr>
              <w:widowControl w:val="0"/>
              <w:spacing w:after="0" w:line="240" w:lineRule="auto"/>
              <w:rPr>
                <w:sz w:val="24"/>
                <w:szCs w:val="24"/>
              </w:rPr>
            </w:pPr>
          </w:p>
          <w:p w14:paraId="313605F8" w14:textId="77777777" w:rsidR="00A00886" w:rsidRDefault="00A00886">
            <w:pPr>
              <w:widowControl w:val="0"/>
              <w:spacing w:after="0" w:line="240" w:lineRule="auto"/>
              <w:rPr>
                <w:sz w:val="24"/>
                <w:szCs w:val="24"/>
              </w:rPr>
            </w:pPr>
          </w:p>
          <w:p w14:paraId="008FCDD2" w14:textId="77777777" w:rsidR="00A00886" w:rsidRDefault="00A00886">
            <w:pPr>
              <w:widowControl w:val="0"/>
              <w:spacing w:after="0" w:line="240" w:lineRule="auto"/>
              <w:rPr>
                <w:sz w:val="24"/>
                <w:szCs w:val="24"/>
              </w:rPr>
            </w:pPr>
          </w:p>
          <w:p w14:paraId="27D792C9" w14:textId="77777777" w:rsidR="00A00886" w:rsidRDefault="00A00886">
            <w:pPr>
              <w:widowControl w:val="0"/>
              <w:spacing w:after="0" w:line="240" w:lineRule="auto"/>
              <w:rPr>
                <w:sz w:val="24"/>
                <w:szCs w:val="24"/>
              </w:rPr>
            </w:pPr>
          </w:p>
          <w:p w14:paraId="1426E3EB" w14:textId="77777777" w:rsidR="00A00886" w:rsidRDefault="00A00886">
            <w:pPr>
              <w:widowControl w:val="0"/>
              <w:spacing w:after="0" w:line="240" w:lineRule="auto"/>
              <w:rPr>
                <w:sz w:val="24"/>
                <w:szCs w:val="24"/>
              </w:rPr>
            </w:pPr>
          </w:p>
          <w:p w14:paraId="33026482" w14:textId="77777777" w:rsidR="00A00886" w:rsidRDefault="00A00886">
            <w:pPr>
              <w:widowControl w:val="0"/>
              <w:spacing w:after="0" w:line="240" w:lineRule="auto"/>
              <w:rPr>
                <w:sz w:val="24"/>
                <w:szCs w:val="24"/>
              </w:rPr>
            </w:pPr>
          </w:p>
          <w:p w14:paraId="7DD69EE9" w14:textId="77777777" w:rsidR="00A00886" w:rsidRDefault="00A00886">
            <w:pPr>
              <w:widowControl w:val="0"/>
              <w:spacing w:after="0" w:line="240" w:lineRule="auto"/>
              <w:rPr>
                <w:sz w:val="24"/>
                <w:szCs w:val="24"/>
              </w:rPr>
            </w:pPr>
          </w:p>
          <w:p w14:paraId="2D9B445F" w14:textId="77777777" w:rsidR="00A00886" w:rsidRDefault="00A00886">
            <w:pPr>
              <w:widowControl w:val="0"/>
              <w:spacing w:after="0" w:line="240" w:lineRule="auto"/>
              <w:rPr>
                <w:sz w:val="24"/>
                <w:szCs w:val="24"/>
              </w:rPr>
            </w:pPr>
          </w:p>
          <w:p w14:paraId="389ACC26" w14:textId="77777777" w:rsidR="00A00886" w:rsidRDefault="00A00886">
            <w:pPr>
              <w:widowControl w:val="0"/>
              <w:spacing w:after="0" w:line="240" w:lineRule="auto"/>
              <w:rPr>
                <w:sz w:val="24"/>
                <w:szCs w:val="24"/>
              </w:rPr>
            </w:pPr>
          </w:p>
          <w:p w14:paraId="2596AD44" w14:textId="77777777" w:rsidR="00A00886" w:rsidRDefault="00A00886">
            <w:pPr>
              <w:widowControl w:val="0"/>
              <w:spacing w:after="0" w:line="240" w:lineRule="auto"/>
              <w:rPr>
                <w:sz w:val="24"/>
                <w:szCs w:val="24"/>
              </w:rPr>
            </w:pPr>
          </w:p>
          <w:p w14:paraId="2081CCEB" w14:textId="77777777" w:rsidR="00A00886" w:rsidRDefault="00A00886">
            <w:pPr>
              <w:widowControl w:val="0"/>
              <w:spacing w:after="0" w:line="240" w:lineRule="auto"/>
              <w:rPr>
                <w:sz w:val="24"/>
                <w:szCs w:val="24"/>
              </w:rPr>
            </w:pPr>
          </w:p>
          <w:p w14:paraId="2E9F043A" w14:textId="77777777" w:rsidR="00A00886" w:rsidRDefault="00A00886">
            <w:pPr>
              <w:widowControl w:val="0"/>
              <w:spacing w:after="0" w:line="240" w:lineRule="auto"/>
              <w:rPr>
                <w:sz w:val="24"/>
                <w:szCs w:val="24"/>
              </w:rPr>
            </w:pPr>
          </w:p>
          <w:p w14:paraId="2571E908" w14:textId="77777777" w:rsidR="00A00886" w:rsidRDefault="00A00886">
            <w:pPr>
              <w:widowControl w:val="0"/>
              <w:spacing w:after="0" w:line="240" w:lineRule="auto"/>
              <w:rPr>
                <w:sz w:val="24"/>
                <w:szCs w:val="24"/>
              </w:rPr>
            </w:pPr>
          </w:p>
          <w:p w14:paraId="1E05A815" w14:textId="77777777" w:rsidR="00A00886" w:rsidRDefault="00A00886">
            <w:pPr>
              <w:widowControl w:val="0"/>
              <w:spacing w:after="0" w:line="240" w:lineRule="auto"/>
              <w:rPr>
                <w:sz w:val="24"/>
                <w:szCs w:val="24"/>
              </w:rPr>
            </w:pPr>
          </w:p>
          <w:p w14:paraId="5A0DEEBE" w14:textId="77777777" w:rsidR="00A00886" w:rsidRDefault="00A00886">
            <w:pPr>
              <w:widowControl w:val="0"/>
              <w:spacing w:after="0" w:line="240" w:lineRule="auto"/>
              <w:rPr>
                <w:sz w:val="24"/>
                <w:szCs w:val="24"/>
              </w:rPr>
            </w:pPr>
          </w:p>
          <w:p w14:paraId="638CC2F1" w14:textId="77777777" w:rsidR="00A00886" w:rsidRDefault="00A00886">
            <w:pPr>
              <w:widowControl w:val="0"/>
              <w:spacing w:after="0" w:line="240" w:lineRule="auto"/>
              <w:rPr>
                <w:sz w:val="24"/>
                <w:szCs w:val="24"/>
              </w:rPr>
            </w:pPr>
          </w:p>
          <w:p w14:paraId="2A1F822D" w14:textId="77777777" w:rsidR="00A00886" w:rsidRDefault="00A00886">
            <w:pPr>
              <w:widowControl w:val="0"/>
              <w:spacing w:after="0" w:line="240" w:lineRule="auto"/>
              <w:rPr>
                <w:sz w:val="24"/>
                <w:szCs w:val="24"/>
              </w:rPr>
            </w:pPr>
          </w:p>
        </w:tc>
        <w:tc>
          <w:tcPr>
            <w:tcW w:w="6826" w:type="dxa"/>
            <w:shd w:val="clear" w:color="auto" w:fill="CCCCCC"/>
            <w:tcMar>
              <w:left w:w="68" w:type="dxa"/>
            </w:tcMar>
            <w:vAlign w:val="center"/>
          </w:tcPr>
          <w:p w14:paraId="15D1BE09" w14:textId="77777777" w:rsidR="00A00886" w:rsidRDefault="00000000">
            <w:pPr>
              <w:widowControl w:val="0"/>
              <w:spacing w:after="0" w:line="240" w:lineRule="auto"/>
              <w:rPr>
                <w:sz w:val="24"/>
                <w:szCs w:val="24"/>
              </w:rPr>
            </w:pPr>
            <w:r>
              <w:rPr>
                <w:rFonts w:eastAsia="Calibri"/>
                <w:sz w:val="24"/>
                <w:szCs w:val="24"/>
              </w:rPr>
              <w:lastRenderedPageBreak/>
              <w:t>Pompa ciepła powietrze / woda</w:t>
            </w:r>
          </w:p>
        </w:tc>
        <w:tc>
          <w:tcPr>
            <w:tcW w:w="987" w:type="dxa"/>
            <w:shd w:val="clear" w:color="auto" w:fill="auto"/>
            <w:tcMar>
              <w:left w:w="68" w:type="dxa"/>
            </w:tcMar>
            <w:vAlign w:val="center"/>
          </w:tcPr>
          <w:p w14:paraId="2A740FE6" w14:textId="77777777" w:rsidR="00A00886" w:rsidRDefault="00000000">
            <w:pPr>
              <w:widowControl w:val="0"/>
              <w:spacing w:after="0" w:line="240" w:lineRule="auto"/>
              <w:rPr>
                <w:rFonts w:ascii="Calibri" w:eastAsia="Calibri" w:hAnsi="Calibri"/>
                <w:sz w:val="40"/>
                <w:szCs w:val="40"/>
              </w:rPr>
            </w:pPr>
            <w:r>
              <w:rPr>
                <w:rFonts w:eastAsia="Calibri" w:cs="Calibri"/>
                <w:sz w:val="40"/>
                <w:szCs w:val="40"/>
              </w:rPr>
              <w:t xml:space="preserve">  □</w:t>
            </w:r>
          </w:p>
        </w:tc>
      </w:tr>
      <w:tr w:rsidR="00A00886" w14:paraId="6639A562" w14:textId="77777777">
        <w:trPr>
          <w:trHeight w:val="567"/>
        </w:trPr>
        <w:tc>
          <w:tcPr>
            <w:tcW w:w="2146" w:type="dxa"/>
            <w:vMerge/>
            <w:shd w:val="clear" w:color="auto" w:fill="CCCCCC"/>
            <w:tcMar>
              <w:left w:w="68" w:type="dxa"/>
            </w:tcMar>
          </w:tcPr>
          <w:p w14:paraId="35DB8FFF" w14:textId="77777777" w:rsidR="00A00886" w:rsidRDefault="00A00886">
            <w:pPr>
              <w:widowControl w:val="0"/>
              <w:spacing w:after="0" w:line="240" w:lineRule="auto"/>
              <w:rPr>
                <w:sz w:val="24"/>
                <w:szCs w:val="24"/>
              </w:rPr>
            </w:pPr>
          </w:p>
        </w:tc>
        <w:tc>
          <w:tcPr>
            <w:tcW w:w="6826" w:type="dxa"/>
            <w:shd w:val="clear" w:color="auto" w:fill="CCCCCC"/>
            <w:tcMar>
              <w:left w:w="68" w:type="dxa"/>
            </w:tcMar>
            <w:vAlign w:val="center"/>
          </w:tcPr>
          <w:p w14:paraId="432FE9A0" w14:textId="77777777" w:rsidR="00A00886" w:rsidRDefault="00000000">
            <w:pPr>
              <w:widowControl w:val="0"/>
              <w:spacing w:after="0" w:line="240" w:lineRule="auto"/>
              <w:rPr>
                <w:sz w:val="24"/>
                <w:szCs w:val="24"/>
              </w:rPr>
            </w:pPr>
            <w:r>
              <w:rPr>
                <w:rFonts w:eastAsia="Calibri"/>
                <w:sz w:val="24"/>
                <w:szCs w:val="24"/>
              </w:rPr>
              <w:t>Pompa ciepła typu powietrze / powietrze</w:t>
            </w:r>
          </w:p>
        </w:tc>
        <w:tc>
          <w:tcPr>
            <w:tcW w:w="987" w:type="dxa"/>
            <w:shd w:val="clear" w:color="auto" w:fill="auto"/>
            <w:tcMar>
              <w:left w:w="68" w:type="dxa"/>
            </w:tcMar>
            <w:vAlign w:val="center"/>
          </w:tcPr>
          <w:p w14:paraId="20227D9D" w14:textId="77777777" w:rsidR="00A00886" w:rsidRDefault="00000000">
            <w:pPr>
              <w:widowControl w:val="0"/>
              <w:spacing w:after="0" w:line="240" w:lineRule="auto"/>
              <w:rPr>
                <w:sz w:val="28"/>
                <w:szCs w:val="28"/>
              </w:rPr>
            </w:pPr>
            <w:r>
              <w:rPr>
                <w:rFonts w:eastAsia="Calibri" w:cs="Calibri"/>
                <w:sz w:val="40"/>
                <w:szCs w:val="40"/>
              </w:rPr>
              <w:t xml:space="preserve">  □</w:t>
            </w:r>
          </w:p>
        </w:tc>
      </w:tr>
      <w:tr w:rsidR="00A00886" w14:paraId="65C189F2" w14:textId="77777777">
        <w:trPr>
          <w:trHeight w:val="567"/>
        </w:trPr>
        <w:tc>
          <w:tcPr>
            <w:tcW w:w="2146" w:type="dxa"/>
            <w:vMerge/>
            <w:shd w:val="clear" w:color="auto" w:fill="CCCCCC"/>
            <w:tcMar>
              <w:left w:w="68" w:type="dxa"/>
            </w:tcMar>
          </w:tcPr>
          <w:p w14:paraId="4C8A8707" w14:textId="77777777" w:rsidR="00A00886" w:rsidRDefault="00A00886">
            <w:pPr>
              <w:widowControl w:val="0"/>
              <w:spacing w:after="0" w:line="240" w:lineRule="auto"/>
              <w:rPr>
                <w:sz w:val="24"/>
                <w:szCs w:val="24"/>
              </w:rPr>
            </w:pPr>
          </w:p>
        </w:tc>
        <w:tc>
          <w:tcPr>
            <w:tcW w:w="6826" w:type="dxa"/>
            <w:shd w:val="clear" w:color="auto" w:fill="CCCCCC"/>
            <w:tcMar>
              <w:left w:w="68" w:type="dxa"/>
            </w:tcMar>
            <w:vAlign w:val="center"/>
          </w:tcPr>
          <w:p w14:paraId="796AFCFE" w14:textId="77777777" w:rsidR="00A00886" w:rsidRDefault="00000000">
            <w:pPr>
              <w:widowControl w:val="0"/>
              <w:spacing w:after="0" w:line="240" w:lineRule="auto"/>
              <w:rPr>
                <w:sz w:val="24"/>
                <w:szCs w:val="24"/>
              </w:rPr>
            </w:pPr>
            <w:r>
              <w:rPr>
                <w:rFonts w:eastAsia="Calibri"/>
                <w:sz w:val="24"/>
                <w:szCs w:val="24"/>
              </w:rPr>
              <w:t>Kocioł gazowy kondensacyjny</w:t>
            </w:r>
          </w:p>
        </w:tc>
        <w:tc>
          <w:tcPr>
            <w:tcW w:w="987" w:type="dxa"/>
            <w:shd w:val="clear" w:color="auto" w:fill="auto"/>
            <w:tcMar>
              <w:left w:w="68" w:type="dxa"/>
            </w:tcMar>
            <w:vAlign w:val="center"/>
          </w:tcPr>
          <w:p w14:paraId="18789A3B" w14:textId="77777777" w:rsidR="00A00886" w:rsidRDefault="00000000">
            <w:pPr>
              <w:widowControl w:val="0"/>
              <w:spacing w:after="0" w:line="240" w:lineRule="auto"/>
              <w:rPr>
                <w:sz w:val="28"/>
                <w:szCs w:val="28"/>
              </w:rPr>
            </w:pPr>
            <w:r>
              <w:rPr>
                <w:rFonts w:eastAsia="Calibri" w:cs="Calibri"/>
                <w:sz w:val="40"/>
                <w:szCs w:val="40"/>
              </w:rPr>
              <w:t xml:space="preserve">  □</w:t>
            </w:r>
          </w:p>
        </w:tc>
      </w:tr>
      <w:tr w:rsidR="00A00886" w14:paraId="777F6A1F" w14:textId="77777777">
        <w:trPr>
          <w:trHeight w:val="567"/>
        </w:trPr>
        <w:tc>
          <w:tcPr>
            <w:tcW w:w="2146" w:type="dxa"/>
            <w:vMerge/>
            <w:shd w:val="clear" w:color="auto" w:fill="CCCCCC"/>
            <w:tcMar>
              <w:left w:w="68" w:type="dxa"/>
            </w:tcMar>
          </w:tcPr>
          <w:p w14:paraId="4CD5F1D0" w14:textId="77777777" w:rsidR="00A00886" w:rsidRDefault="00A00886">
            <w:pPr>
              <w:widowControl w:val="0"/>
              <w:spacing w:after="0" w:line="240" w:lineRule="auto"/>
              <w:rPr>
                <w:sz w:val="24"/>
                <w:szCs w:val="24"/>
              </w:rPr>
            </w:pPr>
          </w:p>
        </w:tc>
        <w:tc>
          <w:tcPr>
            <w:tcW w:w="6826" w:type="dxa"/>
            <w:shd w:val="clear" w:color="auto" w:fill="CCCCCC"/>
            <w:tcMar>
              <w:left w:w="68" w:type="dxa"/>
            </w:tcMar>
            <w:vAlign w:val="center"/>
          </w:tcPr>
          <w:p w14:paraId="46AA9DCA" w14:textId="77777777" w:rsidR="00A00886" w:rsidRDefault="00000000">
            <w:pPr>
              <w:widowControl w:val="0"/>
              <w:spacing w:after="0" w:line="240" w:lineRule="auto"/>
              <w:rPr>
                <w:sz w:val="24"/>
                <w:szCs w:val="24"/>
              </w:rPr>
            </w:pPr>
            <w:r>
              <w:rPr>
                <w:rFonts w:eastAsia="Calibri"/>
                <w:sz w:val="24"/>
                <w:szCs w:val="24"/>
              </w:rPr>
              <w:t xml:space="preserve">Kocioł na </w:t>
            </w:r>
            <w:proofErr w:type="spellStart"/>
            <w:r>
              <w:rPr>
                <w:rFonts w:eastAsia="Calibri"/>
                <w:sz w:val="24"/>
                <w:szCs w:val="24"/>
              </w:rPr>
              <w:t>pellet</w:t>
            </w:r>
            <w:proofErr w:type="spellEnd"/>
            <w:r>
              <w:rPr>
                <w:rFonts w:eastAsia="Calibri"/>
                <w:sz w:val="24"/>
                <w:szCs w:val="24"/>
              </w:rPr>
              <w:t xml:space="preserve"> drzewny o podwyższonym standardzie</w:t>
            </w:r>
          </w:p>
        </w:tc>
        <w:tc>
          <w:tcPr>
            <w:tcW w:w="987" w:type="dxa"/>
            <w:shd w:val="clear" w:color="auto" w:fill="auto"/>
            <w:tcMar>
              <w:left w:w="68" w:type="dxa"/>
            </w:tcMar>
            <w:vAlign w:val="center"/>
          </w:tcPr>
          <w:p w14:paraId="1A74376F" w14:textId="77777777" w:rsidR="00A00886" w:rsidRDefault="00000000">
            <w:pPr>
              <w:widowControl w:val="0"/>
              <w:spacing w:after="0" w:line="240" w:lineRule="auto"/>
              <w:rPr>
                <w:sz w:val="28"/>
                <w:szCs w:val="28"/>
              </w:rPr>
            </w:pPr>
            <w:r>
              <w:rPr>
                <w:rFonts w:eastAsia="Calibri" w:cs="Calibri"/>
                <w:sz w:val="40"/>
                <w:szCs w:val="40"/>
              </w:rPr>
              <w:t xml:space="preserve">  □</w:t>
            </w:r>
          </w:p>
        </w:tc>
      </w:tr>
      <w:tr w:rsidR="00A00886" w14:paraId="6146FBA7" w14:textId="77777777">
        <w:trPr>
          <w:trHeight w:val="567"/>
        </w:trPr>
        <w:tc>
          <w:tcPr>
            <w:tcW w:w="2146" w:type="dxa"/>
            <w:vMerge/>
            <w:shd w:val="clear" w:color="auto" w:fill="CCCCCC"/>
            <w:tcMar>
              <w:left w:w="68" w:type="dxa"/>
            </w:tcMar>
          </w:tcPr>
          <w:p w14:paraId="6E172E6E" w14:textId="77777777" w:rsidR="00A00886" w:rsidRDefault="00A00886">
            <w:pPr>
              <w:widowControl w:val="0"/>
              <w:spacing w:after="0" w:line="240" w:lineRule="auto"/>
              <w:rPr>
                <w:sz w:val="24"/>
                <w:szCs w:val="24"/>
              </w:rPr>
            </w:pPr>
          </w:p>
        </w:tc>
        <w:tc>
          <w:tcPr>
            <w:tcW w:w="6826" w:type="dxa"/>
            <w:shd w:val="clear" w:color="auto" w:fill="CCCCCC"/>
            <w:tcMar>
              <w:left w:w="68" w:type="dxa"/>
            </w:tcMar>
            <w:vAlign w:val="center"/>
          </w:tcPr>
          <w:p w14:paraId="0A5D25E1" w14:textId="77777777" w:rsidR="00A00886" w:rsidRDefault="00000000">
            <w:pPr>
              <w:widowControl w:val="0"/>
              <w:spacing w:after="0" w:line="240" w:lineRule="auto"/>
              <w:rPr>
                <w:sz w:val="24"/>
                <w:szCs w:val="24"/>
              </w:rPr>
            </w:pPr>
            <w:r>
              <w:rPr>
                <w:rFonts w:eastAsia="Calibri"/>
                <w:sz w:val="24"/>
                <w:szCs w:val="24"/>
              </w:rPr>
              <w:t>Ogrzewanie elektryczne</w:t>
            </w:r>
          </w:p>
        </w:tc>
        <w:tc>
          <w:tcPr>
            <w:tcW w:w="987" w:type="dxa"/>
            <w:shd w:val="clear" w:color="auto" w:fill="auto"/>
            <w:tcMar>
              <w:left w:w="68" w:type="dxa"/>
            </w:tcMar>
            <w:vAlign w:val="center"/>
          </w:tcPr>
          <w:p w14:paraId="3282DC37" w14:textId="77777777" w:rsidR="00A00886" w:rsidRDefault="00000000">
            <w:pPr>
              <w:widowControl w:val="0"/>
              <w:spacing w:after="0" w:line="240" w:lineRule="auto"/>
              <w:rPr>
                <w:sz w:val="28"/>
                <w:szCs w:val="28"/>
              </w:rPr>
            </w:pPr>
            <w:r>
              <w:rPr>
                <w:rFonts w:eastAsia="Calibri" w:cs="Calibri"/>
                <w:sz w:val="40"/>
                <w:szCs w:val="40"/>
              </w:rPr>
              <w:t xml:space="preserve">  □</w:t>
            </w:r>
          </w:p>
        </w:tc>
      </w:tr>
      <w:tr w:rsidR="00A00886" w14:paraId="5E9C37EC" w14:textId="77777777">
        <w:trPr>
          <w:trHeight w:val="567"/>
        </w:trPr>
        <w:tc>
          <w:tcPr>
            <w:tcW w:w="2146" w:type="dxa"/>
            <w:vMerge/>
            <w:shd w:val="clear" w:color="auto" w:fill="CCCCCC"/>
            <w:tcMar>
              <w:left w:w="68" w:type="dxa"/>
            </w:tcMar>
          </w:tcPr>
          <w:p w14:paraId="7B310F0E" w14:textId="77777777" w:rsidR="00A00886" w:rsidRDefault="00A00886">
            <w:pPr>
              <w:widowControl w:val="0"/>
              <w:spacing w:after="0" w:line="240" w:lineRule="auto"/>
              <w:rPr>
                <w:sz w:val="24"/>
                <w:szCs w:val="24"/>
              </w:rPr>
            </w:pPr>
          </w:p>
        </w:tc>
        <w:tc>
          <w:tcPr>
            <w:tcW w:w="6826" w:type="dxa"/>
            <w:shd w:val="clear" w:color="auto" w:fill="CCCCCC"/>
            <w:tcMar>
              <w:left w:w="68" w:type="dxa"/>
            </w:tcMar>
            <w:vAlign w:val="center"/>
          </w:tcPr>
          <w:p w14:paraId="241B80AD" w14:textId="77777777" w:rsidR="00A00886" w:rsidRDefault="00000000">
            <w:pPr>
              <w:widowControl w:val="0"/>
              <w:spacing w:after="0" w:line="240" w:lineRule="auto"/>
              <w:rPr>
                <w:sz w:val="24"/>
                <w:szCs w:val="24"/>
              </w:rPr>
            </w:pPr>
            <w:r>
              <w:rPr>
                <w:rFonts w:eastAsia="Calibri"/>
                <w:sz w:val="24"/>
                <w:szCs w:val="24"/>
              </w:rPr>
              <w:t>Podłączenie lokalu do efektywnego źródła ciepła, w rozumieniu programu, w budynku (w tym do węzła cieplnego znajdującego się w budynku)</w:t>
            </w:r>
          </w:p>
        </w:tc>
        <w:tc>
          <w:tcPr>
            <w:tcW w:w="987" w:type="dxa"/>
            <w:shd w:val="clear" w:color="auto" w:fill="auto"/>
            <w:tcMar>
              <w:left w:w="68" w:type="dxa"/>
            </w:tcMar>
            <w:vAlign w:val="center"/>
          </w:tcPr>
          <w:p w14:paraId="4E24389A" w14:textId="77777777" w:rsidR="00A00886" w:rsidRDefault="00000000">
            <w:pPr>
              <w:widowControl w:val="0"/>
              <w:spacing w:after="0" w:line="240" w:lineRule="auto"/>
              <w:rPr>
                <w:sz w:val="28"/>
                <w:szCs w:val="28"/>
              </w:rPr>
            </w:pPr>
            <w:r>
              <w:rPr>
                <w:rFonts w:eastAsia="Calibri" w:cs="Calibri"/>
                <w:sz w:val="40"/>
                <w:szCs w:val="40"/>
              </w:rPr>
              <w:t xml:space="preserve">  □</w:t>
            </w:r>
          </w:p>
        </w:tc>
      </w:tr>
      <w:tr w:rsidR="00A00886" w14:paraId="69618387" w14:textId="77777777">
        <w:trPr>
          <w:trHeight w:val="567"/>
        </w:trPr>
        <w:tc>
          <w:tcPr>
            <w:tcW w:w="2146" w:type="dxa"/>
            <w:vMerge/>
            <w:shd w:val="clear" w:color="auto" w:fill="CCCCCC"/>
            <w:tcMar>
              <w:left w:w="68" w:type="dxa"/>
            </w:tcMar>
          </w:tcPr>
          <w:p w14:paraId="2A1A399E" w14:textId="77777777" w:rsidR="00A00886" w:rsidRDefault="00A00886">
            <w:pPr>
              <w:widowControl w:val="0"/>
              <w:spacing w:after="0" w:line="240" w:lineRule="auto"/>
              <w:rPr>
                <w:sz w:val="24"/>
                <w:szCs w:val="24"/>
              </w:rPr>
            </w:pPr>
          </w:p>
        </w:tc>
        <w:tc>
          <w:tcPr>
            <w:tcW w:w="6826" w:type="dxa"/>
            <w:shd w:val="clear" w:color="auto" w:fill="CCCCCC"/>
            <w:tcMar>
              <w:left w:w="68" w:type="dxa"/>
            </w:tcMar>
            <w:vAlign w:val="center"/>
          </w:tcPr>
          <w:p w14:paraId="4B2136EB" w14:textId="77777777" w:rsidR="00A00886" w:rsidRDefault="00000000">
            <w:pPr>
              <w:widowControl w:val="0"/>
              <w:spacing w:after="0" w:line="240" w:lineRule="auto"/>
              <w:rPr>
                <w:sz w:val="24"/>
                <w:szCs w:val="24"/>
              </w:rPr>
            </w:pPr>
            <w:r>
              <w:rPr>
                <w:rFonts w:eastAsia="Calibri"/>
                <w:sz w:val="24"/>
                <w:szCs w:val="24"/>
              </w:rPr>
              <w:t>Instalacja centralnego ogrzewania oraz instalacja ciepłej wody użytkowej</w:t>
            </w:r>
          </w:p>
        </w:tc>
        <w:tc>
          <w:tcPr>
            <w:tcW w:w="987" w:type="dxa"/>
            <w:shd w:val="clear" w:color="auto" w:fill="auto"/>
            <w:tcMar>
              <w:left w:w="68" w:type="dxa"/>
            </w:tcMar>
            <w:vAlign w:val="center"/>
          </w:tcPr>
          <w:p w14:paraId="5444AB03" w14:textId="77777777" w:rsidR="00A00886" w:rsidRDefault="00000000">
            <w:pPr>
              <w:widowControl w:val="0"/>
              <w:spacing w:after="0" w:line="240" w:lineRule="auto"/>
              <w:rPr>
                <w:sz w:val="28"/>
                <w:szCs w:val="28"/>
              </w:rPr>
            </w:pPr>
            <w:r>
              <w:rPr>
                <w:rFonts w:eastAsia="Calibri" w:cs="Calibri"/>
                <w:sz w:val="40"/>
                <w:szCs w:val="40"/>
              </w:rPr>
              <w:t xml:space="preserve">  □</w:t>
            </w:r>
          </w:p>
        </w:tc>
      </w:tr>
      <w:tr w:rsidR="00A00886" w14:paraId="47F32F3C" w14:textId="77777777">
        <w:trPr>
          <w:trHeight w:val="567"/>
        </w:trPr>
        <w:tc>
          <w:tcPr>
            <w:tcW w:w="2146" w:type="dxa"/>
            <w:vMerge/>
            <w:shd w:val="clear" w:color="auto" w:fill="CCCCCC"/>
            <w:tcMar>
              <w:left w:w="68" w:type="dxa"/>
            </w:tcMar>
          </w:tcPr>
          <w:p w14:paraId="5CFFD265" w14:textId="77777777" w:rsidR="00A00886" w:rsidRDefault="00A00886">
            <w:pPr>
              <w:widowControl w:val="0"/>
              <w:spacing w:after="0" w:line="240" w:lineRule="auto"/>
              <w:rPr>
                <w:sz w:val="24"/>
                <w:szCs w:val="24"/>
              </w:rPr>
            </w:pPr>
          </w:p>
        </w:tc>
        <w:tc>
          <w:tcPr>
            <w:tcW w:w="6826" w:type="dxa"/>
            <w:shd w:val="clear" w:color="auto" w:fill="CCCCCC"/>
            <w:tcMar>
              <w:left w:w="68" w:type="dxa"/>
            </w:tcMar>
            <w:vAlign w:val="center"/>
          </w:tcPr>
          <w:p w14:paraId="5D374C4C" w14:textId="77777777" w:rsidR="00A00886" w:rsidRDefault="00000000">
            <w:pPr>
              <w:widowControl w:val="0"/>
              <w:spacing w:after="0" w:line="240" w:lineRule="auto"/>
              <w:rPr>
                <w:sz w:val="24"/>
                <w:szCs w:val="24"/>
              </w:rPr>
            </w:pPr>
            <w:r>
              <w:rPr>
                <w:rFonts w:eastAsia="Calibri"/>
                <w:sz w:val="24"/>
                <w:szCs w:val="24"/>
              </w:rPr>
              <w:t>Wentylacja mechaniczna z odzyskiem ciepła</w:t>
            </w:r>
          </w:p>
        </w:tc>
        <w:tc>
          <w:tcPr>
            <w:tcW w:w="987" w:type="dxa"/>
            <w:shd w:val="clear" w:color="auto" w:fill="auto"/>
            <w:tcMar>
              <w:left w:w="68" w:type="dxa"/>
            </w:tcMar>
            <w:vAlign w:val="center"/>
          </w:tcPr>
          <w:p w14:paraId="2D76F71F" w14:textId="77777777" w:rsidR="00A00886" w:rsidRDefault="00000000">
            <w:pPr>
              <w:widowControl w:val="0"/>
              <w:spacing w:after="0" w:line="240" w:lineRule="auto"/>
              <w:rPr>
                <w:sz w:val="28"/>
                <w:szCs w:val="28"/>
              </w:rPr>
            </w:pPr>
            <w:r>
              <w:rPr>
                <w:rFonts w:eastAsia="Calibri" w:cs="Calibri"/>
                <w:sz w:val="40"/>
                <w:szCs w:val="40"/>
              </w:rPr>
              <w:t xml:space="preserve">  □</w:t>
            </w:r>
          </w:p>
        </w:tc>
      </w:tr>
      <w:tr w:rsidR="00A00886" w14:paraId="396D376C" w14:textId="77777777">
        <w:trPr>
          <w:trHeight w:val="567"/>
        </w:trPr>
        <w:tc>
          <w:tcPr>
            <w:tcW w:w="2146" w:type="dxa"/>
            <w:vMerge/>
            <w:shd w:val="clear" w:color="auto" w:fill="CCCCCC"/>
            <w:tcMar>
              <w:left w:w="68" w:type="dxa"/>
            </w:tcMar>
          </w:tcPr>
          <w:p w14:paraId="5767FBDE" w14:textId="77777777" w:rsidR="00A00886" w:rsidRDefault="00A00886">
            <w:pPr>
              <w:widowControl w:val="0"/>
              <w:spacing w:after="0" w:line="240" w:lineRule="auto"/>
              <w:rPr>
                <w:sz w:val="24"/>
                <w:szCs w:val="24"/>
              </w:rPr>
            </w:pPr>
          </w:p>
        </w:tc>
        <w:tc>
          <w:tcPr>
            <w:tcW w:w="6826" w:type="dxa"/>
            <w:shd w:val="clear" w:color="auto" w:fill="CCCCCC"/>
            <w:tcMar>
              <w:left w:w="68" w:type="dxa"/>
            </w:tcMar>
            <w:vAlign w:val="center"/>
          </w:tcPr>
          <w:p w14:paraId="4B366324" w14:textId="77777777" w:rsidR="00A00886" w:rsidRDefault="00000000">
            <w:pPr>
              <w:widowControl w:val="0"/>
              <w:spacing w:after="0" w:line="240" w:lineRule="auto"/>
              <w:rPr>
                <w:sz w:val="24"/>
                <w:szCs w:val="24"/>
              </w:rPr>
            </w:pPr>
            <w:r>
              <w:rPr>
                <w:rFonts w:eastAsia="Calibri"/>
                <w:sz w:val="24"/>
                <w:szCs w:val="24"/>
              </w:rPr>
              <w:t>Stolarka okienna w lokalu mieszkalnym</w:t>
            </w:r>
          </w:p>
        </w:tc>
        <w:tc>
          <w:tcPr>
            <w:tcW w:w="987" w:type="dxa"/>
            <w:shd w:val="clear" w:color="auto" w:fill="auto"/>
            <w:tcMar>
              <w:left w:w="68" w:type="dxa"/>
            </w:tcMar>
            <w:vAlign w:val="center"/>
          </w:tcPr>
          <w:p w14:paraId="008640B6" w14:textId="77777777" w:rsidR="00A00886" w:rsidRDefault="00000000">
            <w:pPr>
              <w:widowControl w:val="0"/>
              <w:spacing w:after="0" w:line="240" w:lineRule="auto"/>
              <w:rPr>
                <w:sz w:val="28"/>
                <w:szCs w:val="28"/>
              </w:rPr>
            </w:pPr>
            <w:r>
              <w:rPr>
                <w:rFonts w:eastAsia="Calibri" w:cs="Calibri"/>
                <w:sz w:val="40"/>
                <w:szCs w:val="40"/>
              </w:rPr>
              <w:t xml:space="preserve">  □</w:t>
            </w:r>
          </w:p>
        </w:tc>
      </w:tr>
      <w:tr w:rsidR="00A00886" w14:paraId="5B895F5D" w14:textId="77777777">
        <w:trPr>
          <w:trHeight w:val="567"/>
        </w:trPr>
        <w:tc>
          <w:tcPr>
            <w:tcW w:w="2146" w:type="dxa"/>
            <w:vMerge/>
            <w:shd w:val="clear" w:color="auto" w:fill="CCCCCC"/>
            <w:tcMar>
              <w:left w:w="68" w:type="dxa"/>
            </w:tcMar>
          </w:tcPr>
          <w:p w14:paraId="2DF3F1A5" w14:textId="77777777" w:rsidR="00A00886" w:rsidRDefault="00A00886">
            <w:pPr>
              <w:widowControl w:val="0"/>
              <w:spacing w:after="0" w:line="240" w:lineRule="auto"/>
              <w:rPr>
                <w:sz w:val="24"/>
                <w:szCs w:val="24"/>
              </w:rPr>
            </w:pPr>
          </w:p>
        </w:tc>
        <w:tc>
          <w:tcPr>
            <w:tcW w:w="6826" w:type="dxa"/>
            <w:shd w:val="clear" w:color="auto" w:fill="CCCCCC"/>
            <w:tcMar>
              <w:left w:w="68" w:type="dxa"/>
            </w:tcMar>
            <w:vAlign w:val="center"/>
          </w:tcPr>
          <w:p w14:paraId="028A09DB" w14:textId="77777777" w:rsidR="00A00886" w:rsidRDefault="00000000">
            <w:pPr>
              <w:widowControl w:val="0"/>
              <w:spacing w:after="0" w:line="240" w:lineRule="auto"/>
              <w:rPr>
                <w:sz w:val="24"/>
                <w:szCs w:val="24"/>
              </w:rPr>
            </w:pPr>
            <w:r>
              <w:rPr>
                <w:rFonts w:eastAsia="Calibri"/>
                <w:sz w:val="24"/>
                <w:szCs w:val="24"/>
              </w:rPr>
              <w:t>Stolarka drzwiowa w lokalu mieszkalnym</w:t>
            </w:r>
          </w:p>
        </w:tc>
        <w:tc>
          <w:tcPr>
            <w:tcW w:w="987" w:type="dxa"/>
            <w:shd w:val="clear" w:color="auto" w:fill="auto"/>
            <w:tcMar>
              <w:left w:w="68" w:type="dxa"/>
            </w:tcMar>
            <w:vAlign w:val="center"/>
          </w:tcPr>
          <w:p w14:paraId="04A8D1E8" w14:textId="77777777" w:rsidR="00A00886" w:rsidRDefault="00000000">
            <w:pPr>
              <w:widowControl w:val="0"/>
              <w:spacing w:after="0" w:line="240" w:lineRule="auto"/>
              <w:rPr>
                <w:sz w:val="28"/>
                <w:szCs w:val="28"/>
              </w:rPr>
            </w:pPr>
            <w:r>
              <w:rPr>
                <w:rFonts w:eastAsia="Calibri" w:cs="Calibri"/>
                <w:sz w:val="40"/>
                <w:szCs w:val="40"/>
              </w:rPr>
              <w:t xml:space="preserve">  □</w:t>
            </w:r>
          </w:p>
        </w:tc>
      </w:tr>
      <w:tr w:rsidR="00A00886" w14:paraId="69CD4907" w14:textId="77777777">
        <w:trPr>
          <w:trHeight w:val="567"/>
        </w:trPr>
        <w:tc>
          <w:tcPr>
            <w:tcW w:w="2146" w:type="dxa"/>
            <w:vMerge/>
            <w:shd w:val="clear" w:color="auto" w:fill="CCCCCC"/>
            <w:tcMar>
              <w:left w:w="68" w:type="dxa"/>
            </w:tcMar>
          </w:tcPr>
          <w:p w14:paraId="401C5874" w14:textId="77777777" w:rsidR="00A00886" w:rsidRDefault="00A00886">
            <w:pPr>
              <w:widowControl w:val="0"/>
              <w:spacing w:after="0" w:line="240" w:lineRule="auto"/>
              <w:rPr>
                <w:sz w:val="24"/>
                <w:szCs w:val="24"/>
              </w:rPr>
            </w:pPr>
          </w:p>
        </w:tc>
        <w:tc>
          <w:tcPr>
            <w:tcW w:w="6826" w:type="dxa"/>
            <w:shd w:val="clear" w:color="auto" w:fill="CCCCCC"/>
            <w:tcMar>
              <w:left w:w="68" w:type="dxa"/>
            </w:tcMar>
            <w:vAlign w:val="center"/>
          </w:tcPr>
          <w:p w14:paraId="1A7A375B" w14:textId="77777777" w:rsidR="00A00886" w:rsidRDefault="00000000">
            <w:pPr>
              <w:widowControl w:val="0"/>
              <w:spacing w:after="0" w:line="240" w:lineRule="auto"/>
              <w:rPr>
                <w:sz w:val="24"/>
                <w:szCs w:val="24"/>
              </w:rPr>
            </w:pPr>
            <w:r>
              <w:rPr>
                <w:rFonts w:eastAsia="Calibri"/>
                <w:sz w:val="24"/>
                <w:szCs w:val="24"/>
              </w:rPr>
              <w:t>Dokumentacja projektowa</w:t>
            </w:r>
          </w:p>
        </w:tc>
        <w:tc>
          <w:tcPr>
            <w:tcW w:w="987" w:type="dxa"/>
            <w:shd w:val="clear" w:color="auto" w:fill="auto"/>
            <w:tcMar>
              <w:left w:w="68" w:type="dxa"/>
            </w:tcMar>
            <w:vAlign w:val="center"/>
          </w:tcPr>
          <w:p w14:paraId="5DAA5009" w14:textId="77777777" w:rsidR="00A00886" w:rsidRDefault="00000000">
            <w:pPr>
              <w:widowControl w:val="0"/>
              <w:spacing w:after="0" w:line="240" w:lineRule="auto"/>
              <w:rPr>
                <w:sz w:val="28"/>
                <w:szCs w:val="28"/>
              </w:rPr>
            </w:pPr>
            <w:r>
              <w:rPr>
                <w:rFonts w:eastAsia="Calibri" w:cs="Calibri"/>
                <w:sz w:val="40"/>
                <w:szCs w:val="40"/>
              </w:rPr>
              <w:t xml:space="preserve">  □</w:t>
            </w:r>
          </w:p>
        </w:tc>
      </w:tr>
      <w:tr w:rsidR="00A00886" w14:paraId="683E2B2A" w14:textId="77777777">
        <w:trPr>
          <w:trHeight w:val="567"/>
        </w:trPr>
        <w:tc>
          <w:tcPr>
            <w:tcW w:w="2146" w:type="dxa"/>
            <w:shd w:val="clear" w:color="auto" w:fill="CCCCCC"/>
            <w:tcMar>
              <w:left w:w="68" w:type="dxa"/>
            </w:tcMar>
            <w:vAlign w:val="center"/>
          </w:tcPr>
          <w:p w14:paraId="037770A2" w14:textId="77777777" w:rsidR="00A00886" w:rsidRDefault="00000000">
            <w:pPr>
              <w:widowControl w:val="0"/>
              <w:spacing w:after="0" w:line="240" w:lineRule="auto"/>
              <w:rPr>
                <w:sz w:val="24"/>
                <w:szCs w:val="24"/>
              </w:rPr>
            </w:pPr>
            <w:r>
              <w:rPr>
                <w:rFonts w:eastAsia="Calibri"/>
                <w:sz w:val="24"/>
                <w:szCs w:val="24"/>
              </w:rPr>
              <w:t>Koszt zadania</w:t>
            </w:r>
          </w:p>
        </w:tc>
        <w:tc>
          <w:tcPr>
            <w:tcW w:w="7813" w:type="dxa"/>
            <w:gridSpan w:val="2"/>
            <w:shd w:val="clear" w:color="auto" w:fill="auto"/>
            <w:tcMar>
              <w:left w:w="68" w:type="dxa"/>
            </w:tcMar>
            <w:vAlign w:val="center"/>
          </w:tcPr>
          <w:p w14:paraId="18289739" w14:textId="77777777" w:rsidR="00A00886" w:rsidRDefault="00A00886">
            <w:pPr>
              <w:widowControl w:val="0"/>
              <w:spacing w:after="0" w:line="240" w:lineRule="auto"/>
              <w:rPr>
                <w:sz w:val="28"/>
                <w:szCs w:val="28"/>
              </w:rPr>
            </w:pPr>
          </w:p>
        </w:tc>
      </w:tr>
      <w:tr w:rsidR="00A00886" w14:paraId="7058A22E" w14:textId="77777777">
        <w:tc>
          <w:tcPr>
            <w:tcW w:w="2146" w:type="dxa"/>
            <w:shd w:val="clear" w:color="auto" w:fill="CCCCCC"/>
            <w:tcMar>
              <w:left w:w="68" w:type="dxa"/>
            </w:tcMar>
          </w:tcPr>
          <w:p w14:paraId="340AD2B5" w14:textId="77777777" w:rsidR="00A00886" w:rsidRDefault="00000000">
            <w:pPr>
              <w:widowControl w:val="0"/>
              <w:spacing w:after="0" w:line="240" w:lineRule="auto"/>
              <w:rPr>
                <w:sz w:val="24"/>
                <w:szCs w:val="24"/>
              </w:rPr>
            </w:pPr>
            <w:r>
              <w:rPr>
                <w:rFonts w:eastAsia="Calibri"/>
                <w:sz w:val="24"/>
                <w:szCs w:val="24"/>
              </w:rPr>
              <w:t>Planowany termin realizacji od – do</w:t>
            </w:r>
          </w:p>
        </w:tc>
        <w:tc>
          <w:tcPr>
            <w:tcW w:w="7813" w:type="dxa"/>
            <w:gridSpan w:val="2"/>
            <w:shd w:val="clear" w:color="auto" w:fill="auto"/>
            <w:tcMar>
              <w:left w:w="68" w:type="dxa"/>
            </w:tcMar>
          </w:tcPr>
          <w:p w14:paraId="1E424B8A" w14:textId="77777777" w:rsidR="00A00886" w:rsidRDefault="00A00886">
            <w:pPr>
              <w:widowControl w:val="0"/>
              <w:spacing w:after="0" w:line="240" w:lineRule="auto"/>
              <w:rPr>
                <w:sz w:val="24"/>
                <w:szCs w:val="24"/>
              </w:rPr>
            </w:pPr>
          </w:p>
        </w:tc>
      </w:tr>
      <w:tr w:rsidR="00A00886" w14:paraId="3B3BB2C7" w14:textId="77777777">
        <w:tc>
          <w:tcPr>
            <w:tcW w:w="9959" w:type="dxa"/>
            <w:gridSpan w:val="3"/>
            <w:shd w:val="clear" w:color="auto" w:fill="CCCCCC"/>
            <w:tcMar>
              <w:left w:w="68" w:type="dxa"/>
            </w:tcMar>
          </w:tcPr>
          <w:p w14:paraId="1352AFA2" w14:textId="77777777" w:rsidR="00A00886" w:rsidRDefault="00000000">
            <w:pPr>
              <w:widowControl w:val="0"/>
              <w:spacing w:after="0" w:line="240" w:lineRule="auto"/>
              <w:jc w:val="center"/>
              <w:rPr>
                <w:rFonts w:ascii="Calibri" w:eastAsia="Calibri" w:hAnsi="Calibri"/>
                <w:b/>
                <w:bCs/>
                <w:sz w:val="24"/>
                <w:szCs w:val="24"/>
              </w:rPr>
            </w:pPr>
            <w:r>
              <w:rPr>
                <w:rFonts w:eastAsia="Calibri"/>
                <w:b/>
                <w:bCs/>
                <w:sz w:val="24"/>
                <w:szCs w:val="24"/>
              </w:rPr>
              <w:t>Poziom Dofinansowania</w:t>
            </w:r>
          </w:p>
          <w:p w14:paraId="66288323" w14:textId="77777777" w:rsidR="00A00886" w:rsidRDefault="00000000">
            <w:pPr>
              <w:widowControl w:val="0"/>
              <w:spacing w:after="0" w:line="240" w:lineRule="auto"/>
              <w:jc w:val="center"/>
              <w:rPr>
                <w:rFonts w:ascii="Calibri" w:eastAsia="Calibri" w:hAnsi="Calibri"/>
                <w:b/>
                <w:bCs/>
                <w:sz w:val="20"/>
                <w:szCs w:val="20"/>
              </w:rPr>
            </w:pPr>
            <w:r>
              <w:rPr>
                <w:rFonts w:eastAsia="Calibri"/>
                <w:b/>
                <w:bCs/>
                <w:sz w:val="20"/>
                <w:szCs w:val="20"/>
              </w:rPr>
              <w:t>(należy zaznaczyć właściwy poziom)</w:t>
            </w:r>
          </w:p>
        </w:tc>
      </w:tr>
      <w:tr w:rsidR="00A00886" w14:paraId="036995B9" w14:textId="77777777">
        <w:tc>
          <w:tcPr>
            <w:tcW w:w="2146" w:type="dxa"/>
            <w:shd w:val="clear" w:color="auto" w:fill="CCCCCC"/>
            <w:tcMar>
              <w:left w:w="68" w:type="dxa"/>
            </w:tcMar>
          </w:tcPr>
          <w:p w14:paraId="7C4646B2" w14:textId="77777777" w:rsidR="00A00886" w:rsidRDefault="00000000">
            <w:pPr>
              <w:widowControl w:val="0"/>
              <w:spacing w:after="0" w:line="240" w:lineRule="auto"/>
              <w:rPr>
                <w:rFonts w:ascii="Calibri" w:eastAsia="Calibri" w:hAnsi="Calibri"/>
              </w:rPr>
            </w:pPr>
            <w:r>
              <w:rPr>
                <w:rFonts w:eastAsia="Calibri"/>
              </w:rPr>
              <w:t>Część 1) Dla beneficjentów końcowych uprawnionych do podstawowego poziomu dofinansowania</w:t>
            </w:r>
          </w:p>
        </w:tc>
        <w:tc>
          <w:tcPr>
            <w:tcW w:w="6826" w:type="dxa"/>
            <w:shd w:val="clear" w:color="auto" w:fill="CCCCCC"/>
            <w:tcMar>
              <w:left w:w="68" w:type="dxa"/>
            </w:tcMar>
          </w:tcPr>
          <w:p w14:paraId="2F1302AA" w14:textId="77777777" w:rsidR="00A00886" w:rsidRDefault="00000000">
            <w:pPr>
              <w:widowControl w:val="0"/>
              <w:spacing w:after="0" w:line="240" w:lineRule="auto"/>
            </w:pPr>
            <w:r>
              <w:rPr>
                <w:rFonts w:eastAsia="Calibri"/>
              </w:rPr>
              <w:t>Osoba fizyczna o dochodzie rocznym nieprzekraczającym kwoty 120 000 zł</w:t>
            </w:r>
            <w:r>
              <w:rPr>
                <w:rFonts w:eastAsia="Calibri"/>
                <w:b/>
                <w:bCs/>
                <w:sz w:val="26"/>
                <w:szCs w:val="26"/>
                <w:vertAlign w:val="superscript"/>
              </w:rPr>
              <w:t>1</w:t>
            </w:r>
            <w:r>
              <w:rPr>
                <w:rFonts w:eastAsia="Calibri"/>
              </w:rPr>
              <w:t>, posiadająca tytuł prawny wynikający z prawa własności lub ograniczonego prawa rzeczowego</w:t>
            </w:r>
            <w:r>
              <w:rPr>
                <w:rFonts w:eastAsia="Calibri"/>
                <w:b/>
                <w:bCs/>
                <w:sz w:val="26"/>
                <w:szCs w:val="26"/>
                <w:vertAlign w:val="superscript"/>
              </w:rPr>
              <w:t>2</w:t>
            </w:r>
            <w:r>
              <w:rPr>
                <w:rFonts w:eastAsia="Calibri"/>
                <w:sz w:val="26"/>
                <w:szCs w:val="26"/>
              </w:rPr>
              <w:t xml:space="preserve"> </w:t>
            </w:r>
            <w:r>
              <w:rPr>
                <w:rFonts w:eastAsia="Calibri"/>
              </w:rPr>
              <w:t>do lokalu mieszkalnego, znajdującego się w budynku mieszkalnym wielorodzinnym, realizująca przedsięwzięcie będące przedmiotem dofinansowania.</w:t>
            </w:r>
          </w:p>
          <w:p w14:paraId="075A1219" w14:textId="77777777" w:rsidR="00A00886" w:rsidRDefault="00A00886">
            <w:pPr>
              <w:widowControl w:val="0"/>
              <w:spacing w:after="0" w:line="240" w:lineRule="auto"/>
              <w:rPr>
                <w:rFonts w:ascii="Calibri" w:eastAsia="Calibri" w:hAnsi="Calibri"/>
              </w:rPr>
            </w:pPr>
          </w:p>
          <w:p w14:paraId="2574F07F" w14:textId="77777777" w:rsidR="00A00886" w:rsidRDefault="00000000">
            <w:pPr>
              <w:widowControl w:val="0"/>
              <w:spacing w:after="0" w:line="240" w:lineRule="auto"/>
              <w:rPr>
                <w:rFonts w:ascii="Calibri" w:eastAsia="Calibri" w:hAnsi="Calibri"/>
              </w:rPr>
            </w:pPr>
            <w:r>
              <w:rPr>
                <w:rFonts w:eastAsia="Calibri"/>
              </w:rPr>
              <w:t>W przypadku uzyskiwania dochodów z różnych źródeł, dochody sumuje się, przy czym suma ta nie może przekroczyć kwoty 120 000 zł.</w:t>
            </w:r>
          </w:p>
          <w:p w14:paraId="123B0072" w14:textId="77777777" w:rsidR="00A00886" w:rsidRDefault="00000000">
            <w:pPr>
              <w:widowControl w:val="0"/>
              <w:spacing w:after="0" w:line="240" w:lineRule="auto"/>
              <w:rPr>
                <w:rFonts w:ascii="Calibri" w:eastAsia="Calibri" w:hAnsi="Calibri"/>
              </w:rPr>
            </w:pPr>
            <w:r>
              <w:rPr>
                <w:rFonts w:eastAsia="Calibri"/>
              </w:rPr>
              <w:t>Intensywność dofinansowania i maksymalna kwota dotacji</w:t>
            </w:r>
          </w:p>
          <w:p w14:paraId="7C8CD3C0" w14:textId="77777777" w:rsidR="00A00886" w:rsidRDefault="00A00886">
            <w:pPr>
              <w:widowControl w:val="0"/>
              <w:spacing w:after="0" w:line="240" w:lineRule="auto"/>
              <w:rPr>
                <w:rFonts w:ascii="Calibri" w:eastAsia="Calibri" w:hAnsi="Calibri"/>
              </w:rPr>
            </w:pPr>
          </w:p>
          <w:p w14:paraId="41A471BF" w14:textId="77777777" w:rsidR="00A00886" w:rsidRDefault="00000000">
            <w:pPr>
              <w:widowControl w:val="0"/>
              <w:spacing w:after="0" w:line="240" w:lineRule="auto"/>
            </w:pPr>
            <w:r>
              <w:rPr>
                <w:rFonts w:eastAsia="Calibri"/>
              </w:rPr>
              <w:t>1) do 30% faktycznie poniesionych kosztów kwalifikowanych przedsięwzięcia realizowanego przez beneficjenta końcowego, nie więcej niż 15 000 zł na jeden lokal mieszkalny.</w:t>
            </w:r>
          </w:p>
          <w:p w14:paraId="5CAC961C" w14:textId="77777777" w:rsidR="00A00886" w:rsidRDefault="00A00886">
            <w:pPr>
              <w:widowControl w:val="0"/>
              <w:spacing w:after="0" w:line="240" w:lineRule="auto"/>
              <w:rPr>
                <w:rFonts w:eastAsia="Calibri"/>
              </w:rPr>
            </w:pPr>
          </w:p>
          <w:p w14:paraId="64079553" w14:textId="77777777" w:rsidR="00A00886" w:rsidRDefault="00A00886">
            <w:pPr>
              <w:widowControl w:val="0"/>
              <w:spacing w:after="0" w:line="240" w:lineRule="auto"/>
              <w:rPr>
                <w:rFonts w:eastAsia="Calibri"/>
                <w:sz w:val="20"/>
                <w:szCs w:val="20"/>
              </w:rPr>
            </w:pPr>
          </w:p>
        </w:tc>
        <w:tc>
          <w:tcPr>
            <w:tcW w:w="987" w:type="dxa"/>
            <w:shd w:val="clear" w:color="auto" w:fill="auto"/>
            <w:tcMar>
              <w:left w:w="68" w:type="dxa"/>
            </w:tcMar>
            <w:vAlign w:val="center"/>
          </w:tcPr>
          <w:p w14:paraId="11F8733D" w14:textId="77777777" w:rsidR="00A00886" w:rsidRDefault="00000000">
            <w:pPr>
              <w:widowControl w:val="0"/>
              <w:spacing w:after="0" w:line="240" w:lineRule="auto"/>
              <w:rPr>
                <w:sz w:val="28"/>
                <w:szCs w:val="28"/>
              </w:rPr>
            </w:pPr>
            <w:r>
              <w:rPr>
                <w:rFonts w:eastAsia="Calibri" w:cs="Calibri"/>
                <w:sz w:val="40"/>
                <w:szCs w:val="40"/>
              </w:rPr>
              <w:t xml:space="preserve">  □</w:t>
            </w:r>
          </w:p>
        </w:tc>
      </w:tr>
      <w:tr w:rsidR="00A00886" w14:paraId="7540AAE3" w14:textId="77777777">
        <w:tc>
          <w:tcPr>
            <w:tcW w:w="2146" w:type="dxa"/>
            <w:shd w:val="clear" w:color="auto" w:fill="CCCCCC"/>
            <w:tcMar>
              <w:left w:w="68" w:type="dxa"/>
            </w:tcMar>
          </w:tcPr>
          <w:p w14:paraId="04A19448" w14:textId="77777777" w:rsidR="00A00886" w:rsidRDefault="00000000">
            <w:pPr>
              <w:widowControl w:val="0"/>
              <w:spacing w:after="0" w:line="240" w:lineRule="auto"/>
              <w:rPr>
                <w:rFonts w:ascii="Calibri" w:eastAsia="Calibri" w:hAnsi="Calibri"/>
              </w:rPr>
            </w:pPr>
            <w:r>
              <w:rPr>
                <w:rFonts w:eastAsia="Calibri"/>
              </w:rPr>
              <w:t>Część 2) Dla beneficjentów końcowych uprawnionych do podwyższonego poziomu dofinansowania</w:t>
            </w:r>
          </w:p>
        </w:tc>
        <w:tc>
          <w:tcPr>
            <w:tcW w:w="6826" w:type="dxa"/>
            <w:shd w:val="clear" w:color="auto" w:fill="CCCCCC"/>
            <w:tcMar>
              <w:left w:w="68" w:type="dxa"/>
            </w:tcMar>
          </w:tcPr>
          <w:p w14:paraId="45C238DE" w14:textId="77777777" w:rsidR="00A00886" w:rsidRDefault="00000000">
            <w:pPr>
              <w:widowControl w:val="0"/>
              <w:spacing w:after="0" w:line="240" w:lineRule="auto"/>
              <w:rPr>
                <w:rFonts w:ascii="Calibri" w:eastAsia="Calibri" w:hAnsi="Calibri"/>
              </w:rPr>
            </w:pPr>
            <w:r>
              <w:rPr>
                <w:rFonts w:eastAsia="Calibri"/>
              </w:rPr>
              <w:t>Osoba fizyczna realizująca przedsięwzięcie będące przedmiotem dofinansowania, która łącznie spełnia następujące warunki:</w:t>
            </w:r>
          </w:p>
          <w:p w14:paraId="470C64A8" w14:textId="77777777" w:rsidR="00A00886" w:rsidRDefault="00000000">
            <w:pPr>
              <w:widowControl w:val="0"/>
              <w:spacing w:after="0" w:line="240" w:lineRule="auto"/>
            </w:pPr>
            <w:r>
              <w:rPr>
                <w:rFonts w:eastAsia="Calibri"/>
              </w:rPr>
              <w:t>1) posiada tytuł prawny wynikający z prawa własności lub ograniczonego prawa rzeczowego</w:t>
            </w:r>
            <w:r>
              <w:rPr>
                <w:rFonts w:eastAsia="Calibri"/>
                <w:sz w:val="26"/>
                <w:szCs w:val="26"/>
                <w:vertAlign w:val="superscript"/>
              </w:rPr>
              <w:t>2</w:t>
            </w:r>
            <w:r>
              <w:rPr>
                <w:rFonts w:eastAsia="Calibri"/>
                <w:sz w:val="26"/>
                <w:szCs w:val="26"/>
              </w:rPr>
              <w:t xml:space="preserve"> </w:t>
            </w:r>
            <w:r>
              <w:rPr>
                <w:rFonts w:eastAsia="Calibri"/>
              </w:rPr>
              <w:t>do lokalu mieszkalnego, znajdującego się w budynku mieszkalnym wielorodzinnym;</w:t>
            </w:r>
          </w:p>
          <w:p w14:paraId="417E49DD" w14:textId="77777777" w:rsidR="00A00886" w:rsidRDefault="00000000">
            <w:pPr>
              <w:widowControl w:val="0"/>
              <w:spacing w:after="0" w:line="240" w:lineRule="auto"/>
              <w:rPr>
                <w:rFonts w:ascii="Calibri" w:eastAsia="Calibri" w:hAnsi="Calibri"/>
              </w:rPr>
            </w:pPr>
            <w:r>
              <w:rPr>
                <w:rFonts w:eastAsia="Calibri"/>
              </w:rPr>
              <w:t>2) przeciętny miesięczny dochód na jednego członka jej gospodarstwa domowego wskazany w zaświadczeniu wydawanym zgodnie z art. 411 ust. 10g ustawy – Prawo ochrony środowiska, nie przekracza kwoty:</w:t>
            </w:r>
          </w:p>
          <w:p w14:paraId="24E46C0B" w14:textId="77777777" w:rsidR="00A00886" w:rsidRDefault="00000000">
            <w:pPr>
              <w:widowControl w:val="0"/>
              <w:spacing w:after="0" w:line="240" w:lineRule="auto"/>
              <w:rPr>
                <w:rFonts w:ascii="Calibri" w:eastAsia="Calibri" w:hAnsi="Calibri"/>
              </w:rPr>
            </w:pPr>
            <w:r>
              <w:rPr>
                <w:rFonts w:eastAsia="Calibri"/>
              </w:rPr>
              <w:t>1 673 zł w gospodarstwie wieloosobowym</w:t>
            </w:r>
          </w:p>
          <w:p w14:paraId="6A11A3C8" w14:textId="77777777" w:rsidR="00A00886" w:rsidRDefault="00000000">
            <w:pPr>
              <w:widowControl w:val="0"/>
              <w:spacing w:after="0" w:line="240" w:lineRule="auto"/>
              <w:rPr>
                <w:rFonts w:ascii="Calibri" w:eastAsia="Calibri" w:hAnsi="Calibri"/>
              </w:rPr>
            </w:pPr>
            <w:r>
              <w:rPr>
                <w:rFonts w:eastAsia="Calibri"/>
              </w:rPr>
              <w:t>2 342 zł w gospodarstwie jednoosobowym.</w:t>
            </w:r>
          </w:p>
          <w:p w14:paraId="41C51BEE" w14:textId="77777777" w:rsidR="00A00886" w:rsidRDefault="00A00886">
            <w:pPr>
              <w:widowControl w:val="0"/>
              <w:spacing w:after="0" w:line="240" w:lineRule="auto"/>
              <w:rPr>
                <w:rFonts w:ascii="Calibri" w:eastAsia="Calibri" w:hAnsi="Calibri"/>
              </w:rPr>
            </w:pPr>
          </w:p>
          <w:p w14:paraId="41CD3EFF" w14:textId="77777777" w:rsidR="00A00886" w:rsidRDefault="00000000">
            <w:pPr>
              <w:widowControl w:val="0"/>
              <w:spacing w:after="0" w:line="240" w:lineRule="auto"/>
              <w:rPr>
                <w:rFonts w:ascii="Calibri" w:eastAsia="Calibri" w:hAnsi="Calibri"/>
              </w:rPr>
            </w:pPr>
            <w:r>
              <w:rPr>
                <w:rFonts w:eastAsia="Calibri"/>
              </w:rPr>
              <w:t>W przypadku prowadzenia działalności gospodarczej, roczny przychód tej osoby fizycznej, z  tytułu prowadzenia pozarolniczej działalności gospodarczej za rok kalendarzowy, za który ustalony został przeciętny miesięczny dochód wskazany w zaświadczeniu,  nie przekroczył czterdziestokrotności kwoty minimalnego wynagrodzenia za pracę określonego w rozporządzeniu Rady Ministrów obowiązującym w grudniu roku poprzedzającego rok złożenia wniosku o dofinansowanie.</w:t>
            </w:r>
          </w:p>
          <w:p w14:paraId="79F685B0" w14:textId="77777777" w:rsidR="00A00886" w:rsidRDefault="00000000">
            <w:pPr>
              <w:widowControl w:val="0"/>
              <w:spacing w:after="0" w:line="240" w:lineRule="auto"/>
              <w:rPr>
                <w:rFonts w:ascii="Calibri" w:eastAsia="Calibri" w:hAnsi="Calibri"/>
              </w:rPr>
            </w:pPr>
            <w:r>
              <w:rPr>
                <w:rFonts w:eastAsia="Calibri"/>
              </w:rPr>
              <w:t>Intensywność dofinansowania i maksymalna kwota dotacji</w:t>
            </w:r>
          </w:p>
          <w:p w14:paraId="0173B4F7" w14:textId="77777777" w:rsidR="00A00886" w:rsidRDefault="00A00886">
            <w:pPr>
              <w:widowControl w:val="0"/>
              <w:spacing w:after="0" w:line="240" w:lineRule="auto"/>
              <w:rPr>
                <w:rFonts w:ascii="Calibri" w:eastAsia="Calibri" w:hAnsi="Calibri"/>
              </w:rPr>
            </w:pPr>
          </w:p>
          <w:p w14:paraId="4EF21D4E" w14:textId="77777777" w:rsidR="00A00886" w:rsidRDefault="00000000">
            <w:pPr>
              <w:widowControl w:val="0"/>
              <w:spacing w:after="0" w:line="240" w:lineRule="auto"/>
            </w:pPr>
            <w:r>
              <w:rPr>
                <w:rFonts w:eastAsia="Calibri"/>
              </w:rPr>
              <w:t xml:space="preserve">1) do 60% faktycznie poniesionych kosztów kwalifikowanych </w:t>
            </w:r>
            <w:r>
              <w:rPr>
                <w:rFonts w:eastAsia="Calibri"/>
              </w:rPr>
              <w:lastRenderedPageBreak/>
              <w:t>przedsięwzięcia realizowanego przez beneficjenta końcowego, nie więcej niż 25 000 zł na jeden lokal mieszkalny.</w:t>
            </w:r>
          </w:p>
        </w:tc>
        <w:tc>
          <w:tcPr>
            <w:tcW w:w="987" w:type="dxa"/>
            <w:shd w:val="clear" w:color="auto" w:fill="auto"/>
            <w:tcMar>
              <w:left w:w="68" w:type="dxa"/>
            </w:tcMar>
            <w:vAlign w:val="center"/>
          </w:tcPr>
          <w:p w14:paraId="395B0E4E" w14:textId="77777777" w:rsidR="00A00886" w:rsidRDefault="00000000">
            <w:pPr>
              <w:widowControl w:val="0"/>
              <w:spacing w:after="0" w:line="240" w:lineRule="auto"/>
              <w:rPr>
                <w:sz w:val="28"/>
                <w:szCs w:val="28"/>
              </w:rPr>
            </w:pPr>
            <w:r>
              <w:rPr>
                <w:rFonts w:eastAsia="Calibri" w:cs="Calibri"/>
                <w:sz w:val="40"/>
                <w:szCs w:val="40"/>
              </w:rPr>
              <w:lastRenderedPageBreak/>
              <w:t xml:space="preserve">  □</w:t>
            </w:r>
          </w:p>
        </w:tc>
      </w:tr>
      <w:tr w:rsidR="00A00886" w14:paraId="08DCCBF4" w14:textId="77777777">
        <w:tc>
          <w:tcPr>
            <w:tcW w:w="2146" w:type="dxa"/>
            <w:shd w:val="clear" w:color="auto" w:fill="CCCCCC"/>
            <w:tcMar>
              <w:left w:w="68" w:type="dxa"/>
            </w:tcMar>
          </w:tcPr>
          <w:p w14:paraId="4CE8BD87" w14:textId="77777777" w:rsidR="00A00886" w:rsidRDefault="00000000">
            <w:pPr>
              <w:widowControl w:val="0"/>
              <w:spacing w:after="0" w:line="240" w:lineRule="auto"/>
              <w:rPr>
                <w:rFonts w:ascii="Calibri" w:eastAsia="Calibri" w:hAnsi="Calibri"/>
              </w:rPr>
            </w:pPr>
            <w:r>
              <w:rPr>
                <w:rFonts w:eastAsia="Calibri"/>
              </w:rPr>
              <w:t>Część 3) Dla beneficjentów końcowych uprawnionych do najwyższego poziomu dofinansowania</w:t>
            </w:r>
          </w:p>
        </w:tc>
        <w:tc>
          <w:tcPr>
            <w:tcW w:w="6826" w:type="dxa"/>
            <w:shd w:val="clear" w:color="auto" w:fill="CCCCCC"/>
            <w:tcMar>
              <w:left w:w="68" w:type="dxa"/>
            </w:tcMar>
          </w:tcPr>
          <w:p w14:paraId="17BBAFA6" w14:textId="77777777" w:rsidR="00A00886" w:rsidRDefault="00000000">
            <w:pPr>
              <w:widowControl w:val="0"/>
              <w:spacing w:after="0" w:line="240" w:lineRule="auto"/>
              <w:rPr>
                <w:rFonts w:ascii="Calibri" w:eastAsia="Calibri" w:hAnsi="Calibri"/>
              </w:rPr>
            </w:pPr>
            <w:r>
              <w:rPr>
                <w:rFonts w:eastAsia="Calibri"/>
              </w:rPr>
              <w:t>Beneficjentem końcowym uprawnionym do najwyższego poziomu dofinansowania jest osoba fizyczna realizująca przedsięwzięcie będące przedmiotem dofinansowania, która łącznie spełnia następujące warunki :</w:t>
            </w:r>
          </w:p>
          <w:p w14:paraId="164E3159" w14:textId="77777777" w:rsidR="00A00886" w:rsidRDefault="00A00886">
            <w:pPr>
              <w:widowControl w:val="0"/>
              <w:spacing w:after="0" w:line="240" w:lineRule="auto"/>
              <w:rPr>
                <w:rFonts w:ascii="Calibri" w:eastAsia="Calibri" w:hAnsi="Calibri"/>
              </w:rPr>
            </w:pPr>
          </w:p>
          <w:p w14:paraId="50C7E618" w14:textId="77777777" w:rsidR="00A00886" w:rsidRDefault="00000000">
            <w:pPr>
              <w:widowControl w:val="0"/>
              <w:spacing w:after="0" w:line="240" w:lineRule="auto"/>
            </w:pPr>
            <w:r>
              <w:rPr>
                <w:rFonts w:eastAsia="Calibri"/>
              </w:rPr>
              <w:t>a) posiada tytuł prawny wynikający z prawa własności lub ograniczonego prawa rzeczowego</w:t>
            </w:r>
            <w:r>
              <w:rPr>
                <w:rFonts w:eastAsia="Calibri"/>
                <w:sz w:val="26"/>
                <w:szCs w:val="26"/>
                <w:vertAlign w:val="superscript"/>
              </w:rPr>
              <w:t>2</w:t>
            </w:r>
            <w:r>
              <w:rPr>
                <w:rFonts w:eastAsia="Calibri"/>
              </w:rPr>
              <w:t xml:space="preserve"> do lokalu mieszkalnego znajdującego się w budynku mieszkalnym wielorodzinnym;</w:t>
            </w:r>
          </w:p>
          <w:p w14:paraId="1FD2FA7E" w14:textId="77777777" w:rsidR="00A00886" w:rsidRDefault="00000000">
            <w:pPr>
              <w:widowControl w:val="0"/>
              <w:spacing w:after="0" w:line="240" w:lineRule="auto"/>
              <w:rPr>
                <w:rFonts w:ascii="Calibri" w:eastAsia="Calibri" w:hAnsi="Calibri"/>
              </w:rPr>
            </w:pPr>
            <w:r>
              <w:rPr>
                <w:rFonts w:eastAsia="Calibri"/>
              </w:rPr>
              <w:t>b) przeciętny miesięczny dochód na jednego członka jej gospodarstwa domowego wskazany w zaświadczeniu wydawanym zgodnie z art. 411 ust. 10g ustawy – Prawo ochrony środowiska, nie przekracza kwoty:</w:t>
            </w:r>
          </w:p>
          <w:p w14:paraId="7BE06A18" w14:textId="77777777" w:rsidR="00A00886" w:rsidRDefault="00000000">
            <w:pPr>
              <w:widowControl w:val="0"/>
              <w:spacing w:after="0" w:line="240" w:lineRule="auto"/>
              <w:rPr>
                <w:rFonts w:ascii="Calibri" w:eastAsia="Calibri" w:hAnsi="Calibri"/>
              </w:rPr>
            </w:pPr>
            <w:r>
              <w:rPr>
                <w:rFonts w:eastAsia="Calibri"/>
              </w:rPr>
              <w:t>900 zł w gospodarstwie wieloosobowym,</w:t>
            </w:r>
          </w:p>
          <w:p w14:paraId="6B530F01" w14:textId="77777777" w:rsidR="00A00886" w:rsidRDefault="00000000">
            <w:pPr>
              <w:widowControl w:val="0"/>
              <w:spacing w:after="0" w:line="240" w:lineRule="auto"/>
              <w:rPr>
                <w:rFonts w:ascii="Calibri" w:eastAsia="Calibri" w:hAnsi="Calibri"/>
              </w:rPr>
            </w:pPr>
            <w:r>
              <w:rPr>
                <w:rFonts w:eastAsia="Calibri"/>
              </w:rPr>
              <w:t>1 260 zł w gospodarstwie jednoosobowym;</w:t>
            </w:r>
          </w:p>
          <w:p w14:paraId="6C7395F7" w14:textId="77777777" w:rsidR="00A00886" w:rsidRDefault="00000000">
            <w:pPr>
              <w:widowControl w:val="0"/>
              <w:spacing w:after="0" w:line="240" w:lineRule="auto"/>
              <w:rPr>
                <w:rFonts w:ascii="Calibri" w:eastAsia="Calibri" w:hAnsi="Calibri"/>
              </w:rPr>
            </w:pPr>
            <w:r>
              <w:rPr>
                <w:rFonts w:eastAsia="Calibri"/>
              </w:rPr>
              <w:t>lub</w:t>
            </w:r>
          </w:p>
          <w:p w14:paraId="294D27A2" w14:textId="77777777" w:rsidR="00A00886" w:rsidRDefault="00000000">
            <w:pPr>
              <w:widowControl w:val="0"/>
              <w:spacing w:after="0" w:line="240" w:lineRule="auto"/>
              <w:rPr>
                <w:rFonts w:ascii="Calibri" w:eastAsia="Calibri" w:hAnsi="Calibri"/>
              </w:rPr>
            </w:pPr>
            <w:r>
              <w:rPr>
                <w:rFonts w:eastAsia="Calibri"/>
              </w:rPr>
              <w:t>ma ustalone prawo do otrzymywania zasiłku stałego, zasiłku okresowego, zasiłku rodzinnego lub specjalnego zasiłku opiekuńczego, potwierdzone w zaświadczeniu wydanym na wniosek beneficjenta końcowego, przez wójta, burmistrza lub prezydenta miasta, zawierającym wskazanie rodzaju zasiłku oraz okresu, na który został przyznany. Zasiłek musi przysługiwać w każdym z kolejnych 6 miesięcy kalendarzowych poprzedzających miesiąc złożenia wniosku o wydanie zaświadczenia oraz co najmniej do dnia złożenia wniosku o dofinansowanie.</w:t>
            </w:r>
          </w:p>
          <w:p w14:paraId="0FF631EB" w14:textId="77777777" w:rsidR="00A00886" w:rsidRDefault="00A00886">
            <w:pPr>
              <w:widowControl w:val="0"/>
              <w:spacing w:after="0" w:line="240" w:lineRule="auto"/>
              <w:rPr>
                <w:rFonts w:ascii="Calibri" w:eastAsia="Calibri" w:hAnsi="Calibri"/>
              </w:rPr>
            </w:pPr>
          </w:p>
          <w:p w14:paraId="72E5C375" w14:textId="77777777" w:rsidR="00A00886" w:rsidRDefault="00000000">
            <w:pPr>
              <w:widowControl w:val="0"/>
              <w:spacing w:after="0" w:line="240" w:lineRule="auto"/>
              <w:rPr>
                <w:rFonts w:ascii="Calibri" w:eastAsia="Calibri" w:hAnsi="Calibri"/>
              </w:rPr>
            </w:pPr>
            <w:r>
              <w:rPr>
                <w:rFonts w:eastAsia="Calibri"/>
              </w:rPr>
              <w:t>W przypadku prowadzenia działalności gospodarczej przez osobę, która przedstawiła zaświadczenie o przeciętnym miesięcznym dochodzie na jednego członka jej gospodarstwa domowego, roczny jej przychód, z  tytułu prowadzenia pozarolniczej działalności gospodarczej za rok kalendarzowy, za który ustalony został przeciętny miesięczny dochód wskazany w zaświadczeniu, nie przekroczył dwudziestokrotności kwoty minimalnego wynagrodzenia za pracę określonego w rozporządzeniu Rady Ministrów obowiązującym w grudniu roku poprzedzającego rok złożenia wniosku o dofinansowanie.</w:t>
            </w:r>
          </w:p>
          <w:p w14:paraId="73885D75" w14:textId="77777777" w:rsidR="00A00886" w:rsidRDefault="00000000">
            <w:pPr>
              <w:widowControl w:val="0"/>
              <w:spacing w:after="0" w:line="240" w:lineRule="auto"/>
              <w:rPr>
                <w:rFonts w:ascii="Calibri" w:eastAsia="Calibri" w:hAnsi="Calibri"/>
              </w:rPr>
            </w:pPr>
            <w:r>
              <w:rPr>
                <w:rFonts w:eastAsia="Calibri"/>
              </w:rPr>
              <w:t>Intensywność dofinansowania i maksymalna kwota dotacji</w:t>
            </w:r>
          </w:p>
          <w:p w14:paraId="51763861" w14:textId="77777777" w:rsidR="00A00886" w:rsidRDefault="00A00886">
            <w:pPr>
              <w:widowControl w:val="0"/>
              <w:spacing w:after="0" w:line="240" w:lineRule="auto"/>
              <w:rPr>
                <w:rFonts w:ascii="Calibri" w:eastAsia="Calibri" w:hAnsi="Calibri"/>
              </w:rPr>
            </w:pPr>
          </w:p>
          <w:p w14:paraId="3F5DCA37" w14:textId="77777777" w:rsidR="00A00886" w:rsidRDefault="00000000">
            <w:pPr>
              <w:widowControl w:val="0"/>
              <w:spacing w:after="0" w:line="240" w:lineRule="auto"/>
              <w:rPr>
                <w:rFonts w:ascii="Calibri" w:eastAsia="Calibri" w:hAnsi="Calibri"/>
              </w:rPr>
            </w:pPr>
            <w:r>
              <w:rPr>
                <w:rFonts w:eastAsia="Calibri"/>
              </w:rPr>
              <w:t>1) do 90% faktycznie poniesionych kosztów kwalifikowanych przedsięwzięcia realizowanego przez beneficjenta końcowego, nie więcej niż 37 500 zł na jeden lokal mieszkalny,</w:t>
            </w:r>
          </w:p>
          <w:p w14:paraId="0C2365D1" w14:textId="77777777" w:rsidR="00A00886" w:rsidRDefault="00000000">
            <w:pPr>
              <w:widowControl w:val="0"/>
              <w:spacing w:after="0" w:line="240" w:lineRule="auto"/>
              <w:rPr>
                <w:rFonts w:ascii="Calibri" w:eastAsia="Calibri" w:hAnsi="Calibri"/>
              </w:rPr>
            </w:pPr>
            <w:r>
              <w:rPr>
                <w:rFonts w:eastAsia="Calibri"/>
              </w:rPr>
              <w:t>do 95% faktycznie poniesionych kosztów kwalifikowanych przedsięwzięcia realizowanego przez beneficjenta końcowego, nie więcej niż 39 900 zł na jeden lokal mieszkalny, w budynku wielorodzinnym położonym w miejscowości znajdującej się na liście najbardziej zanieczyszczonych gmin.</w:t>
            </w:r>
          </w:p>
        </w:tc>
        <w:tc>
          <w:tcPr>
            <w:tcW w:w="987" w:type="dxa"/>
            <w:shd w:val="clear" w:color="auto" w:fill="auto"/>
            <w:tcMar>
              <w:left w:w="68" w:type="dxa"/>
            </w:tcMar>
            <w:vAlign w:val="center"/>
          </w:tcPr>
          <w:p w14:paraId="4505C17E" w14:textId="77777777" w:rsidR="00A00886" w:rsidRDefault="00000000">
            <w:pPr>
              <w:widowControl w:val="0"/>
              <w:spacing w:after="0" w:line="240" w:lineRule="auto"/>
              <w:rPr>
                <w:sz w:val="28"/>
                <w:szCs w:val="28"/>
              </w:rPr>
            </w:pPr>
            <w:r>
              <w:rPr>
                <w:rFonts w:eastAsia="Calibri" w:cs="Calibri"/>
                <w:sz w:val="40"/>
                <w:szCs w:val="40"/>
              </w:rPr>
              <w:t xml:space="preserve">  □</w:t>
            </w:r>
          </w:p>
        </w:tc>
      </w:tr>
    </w:tbl>
    <w:p w14:paraId="19890691" w14:textId="77777777" w:rsidR="00A00886" w:rsidRDefault="00000000">
      <w:pPr>
        <w:widowControl w:val="0"/>
        <w:spacing w:after="0" w:line="240" w:lineRule="auto"/>
      </w:pPr>
      <w:r>
        <w:rPr>
          <w:rFonts w:eastAsia="Calibri"/>
          <w:b/>
          <w:bCs/>
          <w:sz w:val="26"/>
          <w:szCs w:val="26"/>
          <w:vertAlign w:val="superscript"/>
        </w:rPr>
        <w:t>1</w:t>
      </w:r>
      <w:r>
        <w:rPr>
          <w:rFonts w:eastAsia="Calibri"/>
          <w:sz w:val="20"/>
          <w:szCs w:val="20"/>
        </w:rPr>
        <w:t>Brany jest pod uwagę tylko dochód beneficjenta końcowego, a nie w przeliczeniu na członka gospodarstwa domowego.</w:t>
      </w:r>
    </w:p>
    <w:p w14:paraId="38CDA19F" w14:textId="77777777" w:rsidR="00A00886" w:rsidRDefault="00000000">
      <w:pPr>
        <w:widowControl w:val="0"/>
        <w:spacing w:after="0" w:line="240" w:lineRule="auto"/>
      </w:pPr>
      <w:r>
        <w:rPr>
          <w:rFonts w:eastAsia="Calibri"/>
          <w:b/>
          <w:bCs/>
          <w:sz w:val="26"/>
          <w:szCs w:val="26"/>
          <w:vertAlign w:val="superscript"/>
        </w:rPr>
        <w:t>2</w:t>
      </w:r>
      <w:r>
        <w:rPr>
          <w:rFonts w:eastAsia="Calibri"/>
          <w:sz w:val="20"/>
          <w:szCs w:val="20"/>
        </w:rPr>
        <w:t xml:space="preserve">W przypadku współwłasności lub wspólnego ograniczonego prawa rzeczowego beneficjent końcowy może otrzymać dofinansowanie, jeżeli przedłoży </w:t>
      </w:r>
      <w:proofErr w:type="spellStart"/>
      <w:r>
        <w:rPr>
          <w:rFonts w:eastAsia="Calibri"/>
          <w:sz w:val="20"/>
          <w:szCs w:val="20"/>
        </w:rPr>
        <w:t>zdogę</w:t>
      </w:r>
      <w:proofErr w:type="spellEnd"/>
      <w:r>
        <w:rPr>
          <w:rFonts w:eastAsia="Calibri"/>
          <w:sz w:val="20"/>
          <w:szCs w:val="20"/>
        </w:rPr>
        <w:t xml:space="preserve"> wszystkich współwłaścicieli lub uprawnionych z ograniczonego prawa rzeczowego na realizację przedsięwzięcia. </w:t>
      </w:r>
    </w:p>
    <w:p w14:paraId="43BE2C66" w14:textId="77777777" w:rsidR="00A00886" w:rsidRDefault="00A00886">
      <w:pPr>
        <w:spacing w:beforeAutospacing="1" w:afterAutospacing="1"/>
        <w:rPr>
          <w:b/>
          <w:bCs/>
          <w:lang w:eastAsia="pl-PL"/>
        </w:rPr>
      </w:pPr>
    </w:p>
    <w:p w14:paraId="71BA2483" w14:textId="77777777" w:rsidR="00A00886" w:rsidRDefault="00A00886">
      <w:pPr>
        <w:spacing w:beforeAutospacing="1" w:afterAutospacing="1"/>
        <w:rPr>
          <w:b/>
          <w:bCs/>
          <w:lang w:eastAsia="pl-PL"/>
        </w:rPr>
      </w:pPr>
    </w:p>
    <w:p w14:paraId="0D179F2B" w14:textId="77777777" w:rsidR="00A00886" w:rsidRDefault="00000000">
      <w:pPr>
        <w:spacing w:beforeAutospacing="1" w:afterAutospacing="1"/>
        <w:rPr>
          <w:b/>
          <w:bCs/>
          <w:lang w:eastAsia="pl-PL"/>
        </w:rPr>
      </w:pPr>
      <w:r>
        <w:rPr>
          <w:b/>
          <w:bCs/>
          <w:lang w:eastAsia="pl-PL"/>
        </w:rPr>
        <w:lastRenderedPageBreak/>
        <w:t>UWAGA! We wszystkich trzech progach warunkiem otrzymania wsparcia będzie zobowiązanie beneficjenta końcowego, że po zakończeniu realizacji inwestycji w mieszkaniu nie będą zainstalowane żadne źródła ciepła o klasie niższej niż 5 wg normy przenoszącej normę europejską EN 303-5.</w:t>
      </w:r>
    </w:p>
    <w:p w14:paraId="5E41E58C" w14:textId="77777777" w:rsidR="00A00886" w:rsidRDefault="00000000">
      <w:pPr>
        <w:jc w:val="center"/>
        <w:rPr>
          <w:rFonts w:ascii="Times New Roman" w:hAnsi="Times New Roman"/>
          <w:b/>
          <w:bCs/>
          <w:color w:val="FF0000"/>
        </w:rPr>
      </w:pPr>
      <w:r>
        <w:rPr>
          <w:rFonts w:ascii="Times New Roman" w:hAnsi="Times New Roman" w:cs="Calibri"/>
          <w:b/>
          <w:bCs/>
          <w:color w:val="FF0000"/>
          <w:highlight w:val="white"/>
        </w:rPr>
        <w:t>Informujemy jednocześnie, że realizacja programu „Ciepłe Mieszkanie” uzależniona jest od przyznania Gminie środków z Wojewódzkiego Funduszu Ochrony Środowiska i Gospodarki Wodnej w Olsztynie.</w:t>
      </w:r>
    </w:p>
    <w:p w14:paraId="21101D27" w14:textId="77777777" w:rsidR="00A00886" w:rsidRDefault="00A00886">
      <w:pPr>
        <w:jc w:val="center"/>
        <w:rPr>
          <w:rFonts w:ascii="Times New Roman" w:hAnsi="Times New Roman" w:cs="Calibri"/>
          <w:b/>
          <w:bCs/>
          <w:color w:val="FF0000"/>
          <w:highlight w:val="white"/>
        </w:rPr>
      </w:pPr>
    </w:p>
    <w:p w14:paraId="023B2D39" w14:textId="1E8516E8" w:rsidR="00A00886" w:rsidRDefault="00000000">
      <w:pPr>
        <w:spacing w:after="0" w:line="240" w:lineRule="auto"/>
        <w:jc w:val="center"/>
        <w:textAlignment w:val="baseline"/>
        <w:rPr>
          <w:rFonts w:ascii="Times New Roman" w:eastAsia="SimSun" w:hAnsi="Times New Roman" w:cs="Calibri"/>
          <w:b/>
          <w:bCs/>
          <w:color w:val="FF0000"/>
          <w:highlight w:val="white"/>
          <w:lang w:eastAsia="zh-CN" w:bidi="hi-IN"/>
        </w:rPr>
      </w:pPr>
      <w:r>
        <w:rPr>
          <w:rFonts w:ascii="Times New Roman" w:eastAsia="SimSun" w:hAnsi="Times New Roman" w:cs="Calibri"/>
          <w:b/>
          <w:bCs/>
          <w:color w:val="FF0000"/>
          <w:highlight w:val="white"/>
          <w:lang w:eastAsia="zh-CN" w:bidi="hi-IN"/>
        </w:rPr>
        <w:t xml:space="preserve">Gmina ma prawo odstąpienia od realizacji Programu Priorytetowego „Ciepłe Mieszkanie” </w:t>
      </w:r>
      <w:r w:rsidR="00A92FC6">
        <w:rPr>
          <w:rFonts w:ascii="Times New Roman" w:eastAsia="SimSun" w:hAnsi="Times New Roman" w:cs="Calibri"/>
          <w:b/>
          <w:bCs/>
          <w:color w:val="FF0000"/>
          <w:highlight w:val="white"/>
          <w:lang w:eastAsia="zh-CN" w:bidi="hi-IN"/>
        </w:rPr>
        <w:t xml:space="preserve">                  </w:t>
      </w:r>
      <w:r>
        <w:rPr>
          <w:rFonts w:ascii="Times New Roman" w:eastAsia="SimSun" w:hAnsi="Times New Roman" w:cs="Calibri"/>
          <w:b/>
          <w:bCs/>
          <w:color w:val="FF0000"/>
          <w:highlight w:val="white"/>
          <w:lang w:eastAsia="zh-CN" w:bidi="hi-IN"/>
        </w:rPr>
        <w:t xml:space="preserve">w sytuacji braku zainteresowania wsparciem przez mieszkańców. </w:t>
      </w:r>
    </w:p>
    <w:p w14:paraId="3342A532" w14:textId="77777777" w:rsidR="00A00886" w:rsidRDefault="00A00886">
      <w:pPr>
        <w:spacing w:after="0" w:line="240" w:lineRule="auto"/>
        <w:jc w:val="center"/>
        <w:textAlignment w:val="baseline"/>
        <w:rPr>
          <w:rFonts w:ascii="Times New Roman" w:eastAsia="SimSun" w:hAnsi="Times New Roman" w:cs="Calibri"/>
          <w:b/>
          <w:bCs/>
          <w:color w:val="FF0000"/>
          <w:highlight w:val="white"/>
          <w:lang w:eastAsia="zh-CN" w:bidi="hi-IN"/>
        </w:rPr>
      </w:pPr>
    </w:p>
    <w:p w14:paraId="1EC83F91" w14:textId="54C5A35E" w:rsidR="00A00886" w:rsidRDefault="00000000">
      <w:pPr>
        <w:spacing w:after="0" w:line="240" w:lineRule="auto"/>
        <w:textAlignment w:val="baseline"/>
        <w:rPr>
          <w:rFonts w:ascii="Times New Roman" w:eastAsia="SimSun" w:hAnsi="Times New Roman" w:cs="Calibri"/>
          <w:b/>
          <w:bCs/>
          <w:color w:val="FF0000"/>
          <w:highlight w:val="white"/>
          <w:lang w:eastAsia="zh-CN" w:bidi="hi-IN"/>
        </w:rPr>
      </w:pPr>
      <w:r>
        <w:rPr>
          <w:rFonts w:ascii="Times New Roman" w:eastAsia="SimSun" w:hAnsi="Times New Roman" w:cs="Calibri"/>
          <w:b/>
          <w:bCs/>
          <w:color w:val="000000"/>
          <w:highlight w:val="white"/>
          <w:lang w:eastAsia="zh-CN" w:bidi="hi-IN"/>
        </w:rPr>
        <w:t xml:space="preserve">Drugim etapem realizacji wniosków po przyznaniu dofinansowania dla Gminy </w:t>
      </w:r>
      <w:r w:rsidR="00A92FC6">
        <w:rPr>
          <w:rFonts w:ascii="Times New Roman" w:eastAsia="SimSun" w:hAnsi="Times New Roman" w:cs="Calibri"/>
          <w:b/>
          <w:bCs/>
          <w:color w:val="000000"/>
          <w:highlight w:val="white"/>
          <w:lang w:eastAsia="zh-CN" w:bidi="hi-IN"/>
        </w:rPr>
        <w:t xml:space="preserve">Braniewo             </w:t>
      </w:r>
      <w:r>
        <w:rPr>
          <w:rFonts w:ascii="Times New Roman" w:eastAsia="SimSun" w:hAnsi="Times New Roman" w:cs="Calibri"/>
          <w:b/>
          <w:bCs/>
          <w:color w:val="000000"/>
          <w:highlight w:val="white"/>
          <w:lang w:eastAsia="zh-CN" w:bidi="hi-IN"/>
        </w:rPr>
        <w:t xml:space="preserve">          z Wojewódzkiego Funduszu Ochrony Środowiska i Gospodarki Wodnej jest dostarczenie niezbędnych załączników w celu uzupełnienia wniosku.  </w:t>
      </w:r>
    </w:p>
    <w:p w14:paraId="033B6456" w14:textId="77777777" w:rsidR="00A00886" w:rsidRDefault="00A00886">
      <w:pPr>
        <w:spacing w:after="0" w:line="240" w:lineRule="auto"/>
        <w:textAlignment w:val="baseline"/>
        <w:rPr>
          <w:rFonts w:ascii="Times New Roman" w:eastAsia="SimSun" w:hAnsi="Times New Roman" w:cs="Calibri"/>
          <w:b/>
          <w:bCs/>
          <w:color w:val="FF0000"/>
          <w:highlight w:val="white"/>
          <w:lang w:eastAsia="zh-CN" w:bidi="hi-IN"/>
        </w:rPr>
      </w:pPr>
    </w:p>
    <w:p w14:paraId="1884F5BC" w14:textId="77777777" w:rsidR="00A00886" w:rsidRDefault="00000000">
      <w:r>
        <w:t>Oświadczam że :</w:t>
      </w:r>
    </w:p>
    <w:p w14:paraId="3FD3F382" w14:textId="77777777" w:rsidR="00A00886" w:rsidRDefault="00000000">
      <w:pPr>
        <w:pStyle w:val="Akapitzlist"/>
        <w:numPr>
          <w:ilvl w:val="0"/>
          <w:numId w:val="1"/>
        </w:numPr>
      </w:pPr>
      <w:r>
        <w:t xml:space="preserve">Zapoznałem się z treścią Regulaminu Naboru Wniosków o dofinansowanie przedsięwzięć w ramach Programu Priorytetowego „Ciepłe Mieszkanie” oraz pozostałymi załącznikami zamieszczonymi pod adresem </w:t>
      </w:r>
      <w:hyperlink r:id="rId5">
        <w:r>
          <w:rPr>
            <w:rStyle w:val="czeinternetowe"/>
          </w:rPr>
          <w:t>https://czystepowietrze.gov.pl/cieple-mieszkanie/</w:t>
        </w:r>
      </w:hyperlink>
    </w:p>
    <w:p w14:paraId="41319446" w14:textId="77777777" w:rsidR="00A00886" w:rsidRDefault="00000000">
      <w:pPr>
        <w:pStyle w:val="Akapitzlist"/>
        <w:numPr>
          <w:ilvl w:val="0"/>
          <w:numId w:val="1"/>
        </w:numPr>
      </w:pPr>
      <w:r>
        <w:t>Wyrażam zgodę na przetwarzanie moich danych osobowych na potrzeby udzielenia niniejszej dotacji, zgodnie z ustawą z dnia 29 sierpnia 1997 r. o ochronie danych osobowych.</w:t>
      </w:r>
    </w:p>
    <w:p w14:paraId="2612174D" w14:textId="77777777" w:rsidR="00A00886" w:rsidRDefault="00A00886">
      <w:pPr>
        <w:pStyle w:val="Akapitzlist"/>
      </w:pPr>
    </w:p>
    <w:p w14:paraId="1F149E98" w14:textId="77777777" w:rsidR="00A00886" w:rsidRDefault="00A00886">
      <w:pPr>
        <w:ind w:left="360"/>
      </w:pPr>
    </w:p>
    <w:p w14:paraId="7514FAD7" w14:textId="77777777" w:rsidR="00A00886" w:rsidRDefault="00A00886">
      <w:pPr>
        <w:ind w:left="360"/>
      </w:pPr>
    </w:p>
    <w:p w14:paraId="40E81134" w14:textId="77777777" w:rsidR="00A00886" w:rsidRDefault="00A00886">
      <w:pPr>
        <w:ind w:left="360"/>
      </w:pPr>
    </w:p>
    <w:p w14:paraId="21E8BE8D" w14:textId="77777777" w:rsidR="00A00886" w:rsidRDefault="00A00886">
      <w:pPr>
        <w:ind w:left="360"/>
      </w:pPr>
    </w:p>
    <w:p w14:paraId="78E2E5B6" w14:textId="77777777" w:rsidR="00A00886" w:rsidRDefault="00000000">
      <w:pPr>
        <w:spacing w:after="0"/>
      </w:pPr>
      <w:r>
        <w:t xml:space="preserve">  ………………………………………                                                                    ………………………………………….. </w:t>
      </w:r>
    </w:p>
    <w:p w14:paraId="339363B0" w14:textId="77777777" w:rsidR="00A00886" w:rsidRDefault="00000000">
      <w:pPr>
        <w:spacing w:after="0"/>
        <w:rPr>
          <w:sz w:val="20"/>
          <w:szCs w:val="20"/>
        </w:rPr>
      </w:pPr>
      <w:r>
        <w:rPr>
          <w:sz w:val="20"/>
          <w:szCs w:val="20"/>
        </w:rPr>
        <w:t xml:space="preserve">    (Data złożenia wniosku)                                                                                       (Podpis Wnioskodawcy)</w:t>
      </w:r>
    </w:p>
    <w:p w14:paraId="3864386C" w14:textId="77777777" w:rsidR="00A00886" w:rsidRDefault="00A00886"/>
    <w:p w14:paraId="77D546C5" w14:textId="77777777" w:rsidR="00A00886" w:rsidRDefault="00A00886"/>
    <w:p w14:paraId="4C08F4F8" w14:textId="77777777" w:rsidR="00A00886" w:rsidRDefault="00A00886"/>
    <w:p w14:paraId="0EAA9C3F" w14:textId="77777777" w:rsidR="00A00886" w:rsidRDefault="00A00886"/>
    <w:p w14:paraId="4238E1AC" w14:textId="77777777" w:rsidR="00A00886" w:rsidRDefault="00A00886"/>
    <w:p w14:paraId="1B365396" w14:textId="77777777" w:rsidR="00A00886" w:rsidRDefault="00A00886"/>
    <w:p w14:paraId="0E315BA4" w14:textId="77777777" w:rsidR="00A00886" w:rsidRDefault="00A00886"/>
    <w:p w14:paraId="16955442" w14:textId="77777777" w:rsidR="00A00886" w:rsidRDefault="00A00886"/>
    <w:p w14:paraId="79CE2BDC" w14:textId="77777777" w:rsidR="00A00886" w:rsidRDefault="00A00886"/>
    <w:p w14:paraId="7575867D" w14:textId="77777777" w:rsidR="00A00886" w:rsidRDefault="00A00886"/>
    <w:p w14:paraId="38B55515" w14:textId="77777777" w:rsidR="00A00886" w:rsidRDefault="00000000">
      <w:pPr>
        <w:spacing w:before="280" w:after="119" w:line="240" w:lineRule="auto"/>
        <w:jc w:val="center"/>
      </w:pPr>
      <w:r>
        <w:rPr>
          <w:rFonts w:ascii="Arial" w:eastAsia="Times New Roman" w:hAnsi="Arial"/>
          <w:b/>
          <w:bCs/>
          <w:sz w:val="21"/>
          <w:szCs w:val="21"/>
          <w:lang w:eastAsia="pl-PL"/>
        </w:rPr>
        <w:lastRenderedPageBreak/>
        <w:t xml:space="preserve">KLAUZULA INFORMACYJNA </w:t>
      </w:r>
      <w:r>
        <w:br/>
      </w:r>
      <w:r>
        <w:rPr>
          <w:rFonts w:ascii="Arial" w:eastAsia="Times New Roman" w:hAnsi="Arial"/>
          <w:b/>
          <w:bCs/>
          <w:sz w:val="21"/>
          <w:szCs w:val="21"/>
          <w:lang w:eastAsia="pl-PL"/>
        </w:rPr>
        <w:t>DOTYCZĄCA PROGRAMU CIEPŁE MIESZKANIE</w:t>
      </w:r>
    </w:p>
    <w:p w14:paraId="1F8DE138" w14:textId="77777777" w:rsidR="00A00886" w:rsidRDefault="00A00886">
      <w:pPr>
        <w:spacing w:before="280" w:after="119" w:line="240" w:lineRule="auto"/>
        <w:jc w:val="center"/>
        <w:rPr>
          <w:rFonts w:ascii="Arial" w:eastAsia="Times New Roman" w:hAnsi="Arial"/>
          <w:b/>
          <w:bCs/>
          <w:sz w:val="21"/>
          <w:szCs w:val="21"/>
          <w:lang w:eastAsia="pl-PL"/>
        </w:rPr>
      </w:pPr>
    </w:p>
    <w:p w14:paraId="2105EBF9" w14:textId="77777777" w:rsidR="00A00886" w:rsidRDefault="00000000">
      <w:pPr>
        <w:pStyle w:val="Tekstpodstawowy"/>
        <w:spacing w:after="0" w:line="240" w:lineRule="auto"/>
        <w:jc w:val="both"/>
        <w:textAlignment w:val="baseline"/>
        <w:rPr>
          <w:rFonts w:ascii="Times New Roman" w:eastAsia="SimSun" w:hAnsi="Times New Roman" w:cs="Calibri"/>
          <w:b/>
          <w:bCs/>
          <w:color w:val="5C5C5C"/>
          <w:sz w:val="21"/>
          <w:szCs w:val="21"/>
          <w:lang w:eastAsia="zh-CN" w:bidi="hi-IN"/>
        </w:rPr>
      </w:pPr>
      <w:r>
        <w:rPr>
          <w:rFonts w:ascii="Times New Roman" w:eastAsia="SimSun" w:hAnsi="Times New Roman" w:cs="Calibri"/>
          <w:bCs/>
          <w:color w:val="5C5C5C"/>
          <w:sz w:val="21"/>
          <w:szCs w:val="21"/>
          <w:lang w:eastAsia="zh-CN" w:bidi="hi-IN"/>
        </w:rPr>
        <w:t>Zgodnie z wymogami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również jako „RODO”), informujemy Panią/Pana o zasadach przetwarzania Pani/Pana danych osobowych oraz o prawach z zakresu ochrony danych osobowych przysługujących Pani/Panu na gruncie RODO.</w:t>
      </w:r>
    </w:p>
    <w:p w14:paraId="54B5E101" w14:textId="77777777" w:rsidR="00725366" w:rsidRDefault="00000000" w:rsidP="00725366">
      <w:pPr>
        <w:pStyle w:val="Tekstpodstawowy"/>
        <w:spacing w:before="43" w:after="43"/>
        <w:jc w:val="both"/>
        <w:rPr>
          <w:rFonts w:ascii="Times New Roman" w:hAnsi="Times New Roman"/>
          <w:color w:val="5C5C5C"/>
          <w:sz w:val="21"/>
          <w:szCs w:val="21"/>
        </w:rPr>
      </w:pPr>
      <w:r>
        <w:rPr>
          <w:rFonts w:ascii="Times New Roman" w:hAnsi="Times New Roman"/>
          <w:color w:val="5C5C5C"/>
          <w:sz w:val="21"/>
          <w:szCs w:val="21"/>
        </w:rPr>
        <w:t>· Administratorem Pani/Pana danych osobowych przetwarzanych przez Gmin</w:t>
      </w:r>
      <w:r w:rsidR="00A92FC6">
        <w:rPr>
          <w:rFonts w:ascii="Times New Roman" w:hAnsi="Times New Roman"/>
          <w:color w:val="5C5C5C"/>
          <w:sz w:val="21"/>
          <w:szCs w:val="21"/>
        </w:rPr>
        <w:t>ę Braniewo</w:t>
      </w:r>
      <w:r>
        <w:rPr>
          <w:rFonts w:ascii="Times New Roman" w:hAnsi="Times New Roman"/>
          <w:color w:val="5C5C5C"/>
          <w:sz w:val="21"/>
          <w:szCs w:val="21"/>
        </w:rPr>
        <w:t xml:space="preserve"> jest Gmina </w:t>
      </w:r>
      <w:r w:rsidR="00A92FC6">
        <w:rPr>
          <w:rFonts w:ascii="Times New Roman" w:hAnsi="Times New Roman"/>
          <w:color w:val="5C5C5C"/>
          <w:sz w:val="21"/>
          <w:szCs w:val="21"/>
        </w:rPr>
        <w:t xml:space="preserve">Braniewo </w:t>
      </w:r>
      <w:r>
        <w:rPr>
          <w:rFonts w:ascii="Times New Roman" w:hAnsi="Times New Roman"/>
          <w:color w:val="5C5C5C"/>
          <w:sz w:val="21"/>
          <w:szCs w:val="21"/>
        </w:rPr>
        <w:t>(dalej również jako „ADO”).</w:t>
      </w:r>
    </w:p>
    <w:p w14:paraId="5CB513D1" w14:textId="33BF2417" w:rsidR="00725366" w:rsidRDefault="00000000" w:rsidP="00725366">
      <w:pPr>
        <w:pStyle w:val="Tekstpodstawowy"/>
        <w:spacing w:before="43" w:after="43"/>
        <w:jc w:val="both"/>
        <w:rPr>
          <w:rFonts w:ascii="Times New Roman" w:hAnsi="Times New Roman"/>
          <w:color w:val="5C5C5C"/>
          <w:sz w:val="21"/>
          <w:szCs w:val="21"/>
        </w:rPr>
      </w:pPr>
      <w:r>
        <w:rPr>
          <w:rFonts w:ascii="Times New Roman" w:hAnsi="Times New Roman"/>
          <w:color w:val="5C5C5C"/>
          <w:sz w:val="21"/>
          <w:szCs w:val="21"/>
        </w:rPr>
        <w:t>· Kontakt z Inspektorem Ochrony Danych Osobowych możliwy za pośrednictwem poczty elektronicznej, adres e-mail</w:t>
      </w:r>
      <w:r w:rsidR="00897C23">
        <w:rPr>
          <w:rFonts w:ascii="Times New Roman" w:hAnsi="Times New Roman"/>
          <w:color w:val="5C5C5C"/>
          <w:sz w:val="21"/>
          <w:szCs w:val="21"/>
        </w:rPr>
        <w:t xml:space="preserve"> </w:t>
      </w:r>
      <w:hyperlink r:id="rId6" w:history="1">
        <w:r w:rsidR="00897C23" w:rsidRPr="00897C23">
          <w:rPr>
            <w:rStyle w:val="Hipercze"/>
            <w:sz w:val="21"/>
            <w:szCs w:val="21"/>
          </w:rPr>
          <w:t>iod.gminabraniewo@grupaformat.pl</w:t>
        </w:r>
      </w:hyperlink>
      <w:r>
        <w:rPr>
          <w:rFonts w:ascii="Times New Roman" w:hAnsi="Times New Roman"/>
          <w:color w:val="5C5C5C"/>
          <w:sz w:val="21"/>
          <w:szCs w:val="21"/>
        </w:rPr>
        <w:t> </w:t>
      </w:r>
    </w:p>
    <w:p w14:paraId="1AE29D5C" w14:textId="77777777" w:rsidR="00725366" w:rsidRDefault="00000000" w:rsidP="00725366">
      <w:pPr>
        <w:pStyle w:val="Tekstpodstawowy"/>
        <w:spacing w:before="43" w:after="43"/>
        <w:jc w:val="both"/>
        <w:rPr>
          <w:rFonts w:ascii="Times New Roman" w:hAnsi="Times New Roman"/>
          <w:color w:val="5C5C5C"/>
          <w:sz w:val="21"/>
          <w:szCs w:val="21"/>
        </w:rPr>
      </w:pPr>
      <w:r>
        <w:rPr>
          <w:rFonts w:ascii="Times New Roman" w:hAnsi="Times New Roman"/>
          <w:color w:val="5C5C5C"/>
          <w:sz w:val="21"/>
          <w:szCs w:val="21"/>
        </w:rPr>
        <w:t>· ADO przetwarza Pani/Pana dane osobowe na podstawie obowiązujących przepisów prawa, zawartych umów oraz na podstawie udzielonej zgody.</w:t>
      </w:r>
    </w:p>
    <w:p w14:paraId="23F44A64" w14:textId="77777777" w:rsidR="00725366" w:rsidRDefault="00000000" w:rsidP="00725366">
      <w:pPr>
        <w:pStyle w:val="Tekstpodstawowy"/>
        <w:spacing w:before="43" w:after="43"/>
        <w:jc w:val="both"/>
        <w:rPr>
          <w:rFonts w:ascii="Times New Roman" w:hAnsi="Times New Roman"/>
          <w:color w:val="5C5C5C"/>
          <w:sz w:val="21"/>
          <w:szCs w:val="21"/>
        </w:rPr>
      </w:pPr>
      <w:r>
        <w:rPr>
          <w:rFonts w:ascii="Times New Roman" w:hAnsi="Times New Roman"/>
          <w:color w:val="5C5C5C"/>
          <w:sz w:val="21"/>
          <w:szCs w:val="21"/>
        </w:rPr>
        <w:t>· Pani/Pana dane osobowe przetwarzane są w celu/celach:</w:t>
      </w:r>
    </w:p>
    <w:p w14:paraId="64E31DF1" w14:textId="77777777" w:rsidR="00725366" w:rsidRDefault="00000000" w:rsidP="00725366">
      <w:pPr>
        <w:pStyle w:val="Tekstpodstawowy"/>
        <w:spacing w:before="43" w:after="43"/>
        <w:jc w:val="both"/>
        <w:rPr>
          <w:rFonts w:ascii="Times New Roman" w:hAnsi="Times New Roman"/>
          <w:color w:val="5C5C5C"/>
          <w:sz w:val="21"/>
          <w:szCs w:val="21"/>
        </w:rPr>
      </w:pPr>
      <w:r>
        <w:rPr>
          <w:rFonts w:ascii="Times New Roman" w:hAnsi="Times New Roman"/>
          <w:color w:val="5C5C5C"/>
          <w:sz w:val="21"/>
          <w:szCs w:val="21"/>
        </w:rPr>
        <w:t>· wypełnienia obowiązków prawnych ciążących na ADO;</w:t>
      </w:r>
    </w:p>
    <w:p w14:paraId="6E3B4B6B" w14:textId="77777777" w:rsidR="00725366" w:rsidRDefault="00000000" w:rsidP="00725366">
      <w:pPr>
        <w:pStyle w:val="Tekstpodstawowy"/>
        <w:spacing w:before="43" w:after="43"/>
        <w:jc w:val="both"/>
        <w:rPr>
          <w:rFonts w:ascii="Times New Roman" w:hAnsi="Times New Roman"/>
          <w:color w:val="5C5C5C"/>
          <w:sz w:val="21"/>
          <w:szCs w:val="21"/>
        </w:rPr>
      </w:pPr>
      <w:r>
        <w:rPr>
          <w:rFonts w:ascii="Times New Roman" w:hAnsi="Times New Roman"/>
          <w:color w:val="5C5C5C"/>
          <w:sz w:val="21"/>
          <w:szCs w:val="21"/>
        </w:rPr>
        <w:t>· realizacji zawartych przez ADO umów;</w:t>
      </w:r>
    </w:p>
    <w:p w14:paraId="0C32B898" w14:textId="77777777" w:rsidR="00725366" w:rsidRDefault="00000000" w:rsidP="00725366">
      <w:pPr>
        <w:pStyle w:val="Tekstpodstawowy"/>
        <w:spacing w:before="43" w:after="43"/>
        <w:jc w:val="both"/>
        <w:rPr>
          <w:rFonts w:ascii="Times New Roman" w:hAnsi="Times New Roman"/>
          <w:color w:val="5C5C5C"/>
          <w:sz w:val="21"/>
          <w:szCs w:val="21"/>
        </w:rPr>
      </w:pPr>
      <w:r>
        <w:rPr>
          <w:rFonts w:ascii="Times New Roman" w:hAnsi="Times New Roman"/>
          <w:color w:val="5C5C5C"/>
          <w:sz w:val="21"/>
          <w:szCs w:val="21"/>
        </w:rPr>
        <w:t>· na podstawie udzielonej przez Panią/Pana zgody – w zakresie i celu określonym w treści zgody.</w:t>
      </w:r>
      <w:r>
        <w:rPr>
          <w:rFonts w:ascii="Times New Roman" w:hAnsi="Times New Roman"/>
          <w:color w:val="5C5C5C"/>
          <w:sz w:val="21"/>
          <w:szCs w:val="21"/>
        </w:rPr>
        <w:br/>
        <w:t>· W związku z przetwarzaniem danych w celach o których mowa w pkt 4 odbiorcami Pani/Pana danych osobowych mogą być:</w:t>
      </w:r>
    </w:p>
    <w:p w14:paraId="1AF08D5E" w14:textId="77777777" w:rsidR="00725366" w:rsidRDefault="00000000" w:rsidP="00725366">
      <w:pPr>
        <w:pStyle w:val="Tekstpodstawowy"/>
        <w:spacing w:before="43" w:after="43"/>
        <w:jc w:val="both"/>
        <w:rPr>
          <w:rFonts w:ascii="Times New Roman" w:hAnsi="Times New Roman"/>
          <w:color w:val="5C5C5C"/>
          <w:sz w:val="21"/>
          <w:szCs w:val="21"/>
        </w:rPr>
      </w:pPr>
      <w:r>
        <w:rPr>
          <w:rFonts w:ascii="Times New Roman" w:hAnsi="Times New Roman"/>
          <w:color w:val="5C5C5C"/>
          <w:sz w:val="21"/>
          <w:szCs w:val="21"/>
        </w:rPr>
        <w:t>· organy władzy publicznej oraz podmioty wykonujące zadania publiczne lub działające na zlecenie organów władzy publicznej, w zakresie i w celach, które wynikają z przepisów powszechnie obowiązującego prawa;</w:t>
      </w:r>
    </w:p>
    <w:p w14:paraId="0EC2B323" w14:textId="77777777" w:rsidR="00725366" w:rsidRDefault="00000000" w:rsidP="00725366">
      <w:pPr>
        <w:pStyle w:val="Tekstpodstawowy"/>
        <w:spacing w:before="43" w:after="43"/>
        <w:jc w:val="both"/>
        <w:rPr>
          <w:rFonts w:ascii="Times New Roman" w:hAnsi="Times New Roman"/>
          <w:color w:val="5C5C5C"/>
          <w:sz w:val="21"/>
          <w:szCs w:val="21"/>
        </w:rPr>
      </w:pPr>
      <w:r>
        <w:rPr>
          <w:rFonts w:ascii="Times New Roman" w:hAnsi="Times New Roman"/>
          <w:color w:val="5C5C5C"/>
          <w:sz w:val="21"/>
          <w:szCs w:val="21"/>
        </w:rPr>
        <w:t>· inne podmioty, które na podstawie stosownych umów podpisanych z ADO przetwarzają dane osobowe dla których administratorem danych osobowych jest Gmina</w:t>
      </w:r>
      <w:r w:rsidR="00A92FC6">
        <w:rPr>
          <w:rFonts w:ascii="Times New Roman" w:hAnsi="Times New Roman"/>
          <w:color w:val="5C5C5C"/>
          <w:sz w:val="21"/>
          <w:szCs w:val="21"/>
        </w:rPr>
        <w:t xml:space="preserve"> Braniewo</w:t>
      </w:r>
      <w:r>
        <w:rPr>
          <w:rFonts w:ascii="Times New Roman" w:hAnsi="Times New Roman"/>
          <w:color w:val="5C5C5C"/>
          <w:sz w:val="21"/>
          <w:szCs w:val="21"/>
        </w:rPr>
        <w:t>.</w:t>
      </w:r>
    </w:p>
    <w:p w14:paraId="3DB4856D" w14:textId="77777777" w:rsidR="00725366" w:rsidRDefault="00000000" w:rsidP="00725366">
      <w:pPr>
        <w:pStyle w:val="Tekstpodstawowy"/>
        <w:spacing w:before="43" w:after="43"/>
        <w:jc w:val="both"/>
        <w:rPr>
          <w:rFonts w:ascii="Times New Roman" w:hAnsi="Times New Roman"/>
          <w:color w:val="5C5C5C"/>
          <w:sz w:val="21"/>
          <w:szCs w:val="21"/>
        </w:rPr>
      </w:pPr>
      <w:r>
        <w:rPr>
          <w:rFonts w:ascii="Times New Roman" w:hAnsi="Times New Roman"/>
          <w:color w:val="5C5C5C"/>
          <w:sz w:val="21"/>
          <w:szCs w:val="21"/>
        </w:rPr>
        <w:t>· Pani/Pana dane osobowe będą przechowywane przez okres niezbędny do realizacji celu, w którym są przetwarzane, a po jego zrealizowaniu przez okres przez przepisy powszechnie obowiązującego prawa lub okres wygaśnięcia roszczeń związanych z realizacją celu przetwarzania danych osobowych.</w:t>
      </w:r>
      <w:r>
        <w:rPr>
          <w:rFonts w:ascii="Times New Roman" w:hAnsi="Times New Roman"/>
          <w:color w:val="5C5C5C"/>
          <w:sz w:val="21"/>
          <w:szCs w:val="21"/>
        </w:rPr>
        <w:br/>
        <w:t>· W związku z przetwarzaniem Pani/Pana danych osobowych przysługują Pani/Panu następujące uprawnienia:</w:t>
      </w:r>
      <w:r>
        <w:rPr>
          <w:rFonts w:ascii="Times New Roman" w:hAnsi="Times New Roman"/>
          <w:color w:val="5C5C5C"/>
          <w:sz w:val="21"/>
          <w:szCs w:val="21"/>
        </w:rPr>
        <w:br/>
        <w:t>a) prawo dostępu do danych osobowych, w tym prawo do uzyskania kopii tych danych;</w:t>
      </w:r>
      <w:r>
        <w:rPr>
          <w:rFonts w:ascii="Times New Roman" w:hAnsi="Times New Roman"/>
          <w:color w:val="5C5C5C"/>
          <w:sz w:val="21"/>
          <w:szCs w:val="21"/>
        </w:rPr>
        <w:br/>
        <w:t>b) prawo do żądania sprostowania (poprawiania) danych osobowych – w przypadku gdy dane są nieprawidłowe lub niekompletne;</w:t>
      </w:r>
    </w:p>
    <w:p w14:paraId="478C7FED" w14:textId="77777777" w:rsidR="00725366" w:rsidRDefault="00000000" w:rsidP="00725366">
      <w:pPr>
        <w:pStyle w:val="Tekstpodstawowy"/>
        <w:spacing w:before="43" w:after="43"/>
        <w:jc w:val="both"/>
        <w:rPr>
          <w:rFonts w:ascii="Times New Roman" w:hAnsi="Times New Roman"/>
          <w:color w:val="5C5C5C"/>
          <w:sz w:val="21"/>
          <w:szCs w:val="21"/>
        </w:rPr>
      </w:pPr>
      <w:r>
        <w:rPr>
          <w:rFonts w:ascii="Times New Roman" w:hAnsi="Times New Roman"/>
          <w:color w:val="5C5C5C"/>
          <w:sz w:val="21"/>
          <w:szCs w:val="21"/>
        </w:rPr>
        <w:t>c) prawo do żądania usunięcia danych osobowych (tzw. prawo do bycia zapomnianym), w przypadku gdy:</w:t>
      </w:r>
      <w:r>
        <w:rPr>
          <w:rFonts w:ascii="Times New Roman" w:hAnsi="Times New Roman"/>
          <w:color w:val="5C5C5C"/>
          <w:sz w:val="21"/>
          <w:szCs w:val="21"/>
        </w:rPr>
        <w:br/>
        <w:t>· dane nie są już niezbędne do celów, dla których dla których były zebrane lub w inny sposób przetwarzane,</w:t>
      </w:r>
      <w:r>
        <w:rPr>
          <w:rFonts w:ascii="Times New Roman" w:hAnsi="Times New Roman"/>
          <w:color w:val="5C5C5C"/>
          <w:sz w:val="21"/>
          <w:szCs w:val="21"/>
        </w:rPr>
        <w:br/>
        <w:t>· osoba, której dane dotyczą, wniosła sprzeciw wobec przetwarzania danych osobowych,</w:t>
      </w:r>
    </w:p>
    <w:p w14:paraId="3CF74BF8" w14:textId="77777777" w:rsidR="00725366" w:rsidRDefault="00000000" w:rsidP="00725366">
      <w:pPr>
        <w:pStyle w:val="Tekstpodstawowy"/>
        <w:spacing w:before="43" w:after="43"/>
        <w:jc w:val="both"/>
        <w:rPr>
          <w:rFonts w:ascii="Times New Roman" w:hAnsi="Times New Roman"/>
          <w:color w:val="5C5C5C"/>
          <w:sz w:val="21"/>
          <w:szCs w:val="21"/>
        </w:rPr>
      </w:pPr>
      <w:r>
        <w:rPr>
          <w:rFonts w:ascii="Times New Roman" w:hAnsi="Times New Roman"/>
          <w:color w:val="5C5C5C"/>
          <w:sz w:val="21"/>
          <w:szCs w:val="21"/>
        </w:rPr>
        <w:t>· osoba, której dane dotyczą wycofała zgodę na przetwarzanie danych osobowych, która jest podstawą przetwarzania danych i nie ma innej podstawy prawnej przetwarzania danych,</w:t>
      </w:r>
    </w:p>
    <w:p w14:paraId="59C6BD47" w14:textId="77777777" w:rsidR="00725366" w:rsidRDefault="00000000" w:rsidP="00725366">
      <w:pPr>
        <w:pStyle w:val="Tekstpodstawowy"/>
        <w:spacing w:before="43" w:after="43"/>
        <w:jc w:val="both"/>
        <w:rPr>
          <w:rFonts w:ascii="Times New Roman" w:hAnsi="Times New Roman"/>
          <w:color w:val="5C5C5C"/>
          <w:sz w:val="21"/>
          <w:szCs w:val="21"/>
        </w:rPr>
      </w:pPr>
      <w:r>
        <w:rPr>
          <w:rFonts w:ascii="Times New Roman" w:hAnsi="Times New Roman"/>
          <w:color w:val="5C5C5C"/>
          <w:sz w:val="21"/>
          <w:szCs w:val="21"/>
        </w:rPr>
        <w:t>· dane osobowe przetwarzane są niezgodnie z prawem,</w:t>
      </w:r>
    </w:p>
    <w:p w14:paraId="678D3A93" w14:textId="77777777" w:rsidR="00725366" w:rsidRDefault="00000000" w:rsidP="00725366">
      <w:pPr>
        <w:pStyle w:val="Tekstpodstawowy"/>
        <w:spacing w:before="43" w:after="43"/>
        <w:jc w:val="both"/>
        <w:rPr>
          <w:rFonts w:ascii="Times New Roman" w:hAnsi="Times New Roman"/>
          <w:color w:val="5C5C5C"/>
          <w:sz w:val="21"/>
          <w:szCs w:val="21"/>
        </w:rPr>
      </w:pPr>
      <w:r>
        <w:rPr>
          <w:rFonts w:ascii="Times New Roman" w:hAnsi="Times New Roman"/>
          <w:color w:val="5C5C5C"/>
          <w:sz w:val="21"/>
          <w:szCs w:val="21"/>
        </w:rPr>
        <w:t>· dane osobowe muszą być usunięte w celu wywiązania się z obowiązku wynikającego z przepisów prawa;</w:t>
      </w:r>
      <w:r>
        <w:rPr>
          <w:rFonts w:ascii="Times New Roman" w:hAnsi="Times New Roman"/>
          <w:color w:val="5C5C5C"/>
          <w:sz w:val="21"/>
          <w:szCs w:val="21"/>
        </w:rPr>
        <w:br/>
        <w:t>d) prawo do żądania ograniczenia przetwarzania danych osobowych – w przypadku, gdy:</w:t>
      </w:r>
      <w:r>
        <w:rPr>
          <w:rFonts w:ascii="Times New Roman" w:hAnsi="Times New Roman"/>
          <w:color w:val="5C5C5C"/>
          <w:sz w:val="21"/>
          <w:szCs w:val="21"/>
        </w:rPr>
        <w:br/>
        <w:t>· osoba, której dane dotyczą kwestionuje prawidłowość danych osobowych,</w:t>
      </w:r>
      <w:r>
        <w:rPr>
          <w:rFonts w:ascii="Times New Roman" w:hAnsi="Times New Roman"/>
          <w:color w:val="5C5C5C"/>
          <w:sz w:val="21"/>
          <w:szCs w:val="21"/>
        </w:rPr>
        <w:br/>
        <w:t>· przetwarzanie danych jest niezgodne z prawem, a osoba, której dane dotyczą, sprzeciwia się usunięciu danych, żądając w zamian ich ograniczenia,</w:t>
      </w:r>
    </w:p>
    <w:p w14:paraId="7FCA75ED" w14:textId="77777777" w:rsidR="00725366" w:rsidRDefault="00000000" w:rsidP="00725366">
      <w:pPr>
        <w:pStyle w:val="Tekstpodstawowy"/>
        <w:spacing w:before="43" w:after="43"/>
        <w:jc w:val="both"/>
        <w:rPr>
          <w:rFonts w:ascii="Times New Roman" w:hAnsi="Times New Roman"/>
          <w:color w:val="5C5C5C"/>
          <w:sz w:val="21"/>
          <w:szCs w:val="21"/>
        </w:rPr>
      </w:pPr>
      <w:r>
        <w:rPr>
          <w:rFonts w:ascii="Times New Roman" w:hAnsi="Times New Roman"/>
          <w:color w:val="5C5C5C"/>
          <w:sz w:val="21"/>
          <w:szCs w:val="21"/>
        </w:rPr>
        <w:lastRenderedPageBreak/>
        <w:t>· ADO nie potrzebuje już danych dla swoich celów, ale osoba, której dane dotyczą, potrzebuje ich do ustalenia, obrony lub dochodzenia roszczeń,</w:t>
      </w:r>
    </w:p>
    <w:p w14:paraId="4CCE0102" w14:textId="151B144A" w:rsidR="00725366" w:rsidRDefault="00000000" w:rsidP="00725366">
      <w:pPr>
        <w:pStyle w:val="Tekstpodstawowy"/>
        <w:spacing w:before="43" w:after="43"/>
        <w:jc w:val="both"/>
        <w:rPr>
          <w:rFonts w:ascii="Times New Roman" w:hAnsi="Times New Roman"/>
          <w:color w:val="5C5C5C"/>
          <w:sz w:val="21"/>
          <w:szCs w:val="21"/>
        </w:rPr>
      </w:pPr>
      <w:r>
        <w:rPr>
          <w:rFonts w:ascii="Times New Roman" w:hAnsi="Times New Roman"/>
          <w:color w:val="5C5C5C"/>
          <w:sz w:val="21"/>
          <w:szCs w:val="21"/>
        </w:rPr>
        <w:t>· osoba, której dane dotyczą, wniosła sprzeciw wobec przetwarzania danych, do czasu ustalenia czy prawnie uzasadnione podstawy po stronie administratora są nadrzędne wobec podstawy sprzeciwu;</w:t>
      </w:r>
      <w:r>
        <w:rPr>
          <w:rFonts w:ascii="Times New Roman" w:hAnsi="Times New Roman"/>
          <w:color w:val="5C5C5C"/>
          <w:sz w:val="21"/>
          <w:szCs w:val="21"/>
        </w:rPr>
        <w:br/>
        <w:t>e) prawo do przenoszenia danych – w przypadku gdy łącznie spełnione są następujące przesłanki:</w:t>
      </w:r>
      <w:r>
        <w:rPr>
          <w:rFonts w:ascii="Times New Roman" w:hAnsi="Times New Roman"/>
          <w:color w:val="5C5C5C"/>
          <w:sz w:val="21"/>
          <w:szCs w:val="21"/>
        </w:rPr>
        <w:br/>
        <w:t>· przetwarzanie danych odbywa się na podstawie umowy zawartej z osobą, której dane dotyczą lub na podstawie zgody wyrażonej przez tą osobę,</w:t>
      </w:r>
    </w:p>
    <w:p w14:paraId="47051099" w14:textId="77777777" w:rsidR="00725366" w:rsidRDefault="00000000" w:rsidP="00725366">
      <w:pPr>
        <w:pStyle w:val="Tekstpodstawowy"/>
        <w:spacing w:before="43" w:after="43"/>
        <w:jc w:val="both"/>
        <w:rPr>
          <w:rFonts w:ascii="Times New Roman" w:hAnsi="Times New Roman"/>
          <w:color w:val="5C5C5C"/>
          <w:sz w:val="21"/>
          <w:szCs w:val="21"/>
        </w:rPr>
      </w:pPr>
      <w:r>
        <w:rPr>
          <w:rFonts w:ascii="Times New Roman" w:hAnsi="Times New Roman"/>
          <w:color w:val="5C5C5C"/>
          <w:sz w:val="21"/>
          <w:szCs w:val="21"/>
        </w:rPr>
        <w:t>· przetwarzanie odbywa się w sposób zautomatyzowany;</w:t>
      </w:r>
    </w:p>
    <w:p w14:paraId="46F2BD2F" w14:textId="285AA0CA" w:rsidR="00725366" w:rsidRDefault="00000000" w:rsidP="00725366">
      <w:pPr>
        <w:pStyle w:val="Tekstpodstawowy"/>
        <w:spacing w:before="43" w:after="43"/>
        <w:jc w:val="both"/>
        <w:rPr>
          <w:rFonts w:ascii="Times New Roman" w:hAnsi="Times New Roman"/>
          <w:color w:val="5C5C5C"/>
          <w:sz w:val="21"/>
          <w:szCs w:val="21"/>
        </w:rPr>
      </w:pPr>
      <w:r>
        <w:rPr>
          <w:rFonts w:ascii="Times New Roman" w:hAnsi="Times New Roman"/>
          <w:color w:val="5C5C5C"/>
          <w:sz w:val="21"/>
          <w:szCs w:val="21"/>
        </w:rPr>
        <w:t>f) prawo sprzeciwu wobec przetwarzania danych – w przypadku gdy łącznie spełnione są następujące przesłanki:</w:t>
      </w:r>
      <w:r>
        <w:rPr>
          <w:rFonts w:ascii="Times New Roman" w:hAnsi="Times New Roman"/>
          <w:color w:val="5C5C5C"/>
          <w:sz w:val="21"/>
          <w:szCs w:val="21"/>
        </w:rPr>
        <w:br/>
        <w:t>· zaistnieją przyczyny związane z Pani/Pana szczególną sytuacją, w przypadku przetwarzania danych na podstawie zadania realizowanego w interesie publicznym lub w ramach sprawowania władzy publicznej przez</w:t>
      </w:r>
      <w:r w:rsidR="00725366">
        <w:rPr>
          <w:rFonts w:ascii="Times New Roman" w:hAnsi="Times New Roman"/>
          <w:color w:val="5C5C5C"/>
          <w:sz w:val="21"/>
          <w:szCs w:val="21"/>
        </w:rPr>
        <w:t xml:space="preserve"> </w:t>
      </w:r>
      <w:r>
        <w:rPr>
          <w:rFonts w:ascii="Times New Roman" w:hAnsi="Times New Roman"/>
          <w:color w:val="5C5C5C"/>
          <w:sz w:val="21"/>
          <w:szCs w:val="21"/>
        </w:rPr>
        <w:t>Administratora,</w:t>
      </w:r>
    </w:p>
    <w:p w14:paraId="776E2955" w14:textId="77777777" w:rsidR="00725366" w:rsidRDefault="00000000" w:rsidP="00725366">
      <w:pPr>
        <w:pStyle w:val="Tekstpodstawowy"/>
        <w:spacing w:before="43" w:after="43"/>
        <w:jc w:val="both"/>
        <w:rPr>
          <w:rFonts w:ascii="Times New Roman" w:hAnsi="Times New Roman"/>
          <w:color w:val="5C5C5C"/>
          <w:sz w:val="21"/>
          <w:szCs w:val="21"/>
        </w:rPr>
      </w:pPr>
      <w:r>
        <w:rPr>
          <w:rFonts w:ascii="Times New Roman" w:hAnsi="Times New Roman"/>
          <w:color w:val="5C5C5C"/>
          <w:sz w:val="21"/>
          <w:szCs w:val="21"/>
        </w:rPr>
        <w:t>·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r>
        <w:rPr>
          <w:rFonts w:ascii="Times New Roman" w:hAnsi="Times New Roman"/>
          <w:color w:val="5C5C5C"/>
          <w:sz w:val="21"/>
          <w:szCs w:val="21"/>
        </w:rPr>
        <w:br/>
        <w:t>· 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7B3A85FF" w14:textId="16DF2BEA" w:rsidR="00A00886" w:rsidRDefault="00000000" w:rsidP="00725366">
      <w:pPr>
        <w:pStyle w:val="Tekstpodstawowy"/>
        <w:spacing w:before="43" w:after="43"/>
        <w:jc w:val="both"/>
      </w:pPr>
      <w:r>
        <w:rPr>
          <w:rFonts w:ascii="Times New Roman" w:hAnsi="Times New Roman"/>
          <w:color w:val="5C5C5C"/>
          <w:sz w:val="21"/>
          <w:szCs w:val="21"/>
        </w:rPr>
        <w:t xml:space="preserve">· W przypadku powzięcia informacji o niezgodnym z prawem przetwarzaniu przez ADO Pani/Pana danych osobowych, przysługuje Pani/Panu prawo wniesienia skargi do organu nadzorczego właściwego </w:t>
      </w:r>
      <w:r w:rsidR="00725366">
        <w:rPr>
          <w:rFonts w:ascii="Times New Roman" w:hAnsi="Times New Roman"/>
          <w:color w:val="5C5C5C"/>
          <w:sz w:val="21"/>
          <w:szCs w:val="21"/>
        </w:rPr>
        <w:t xml:space="preserve">                        </w:t>
      </w:r>
      <w:r>
        <w:rPr>
          <w:rFonts w:ascii="Times New Roman" w:hAnsi="Times New Roman"/>
          <w:color w:val="5C5C5C"/>
          <w:sz w:val="21"/>
          <w:szCs w:val="21"/>
        </w:rPr>
        <w:t>w sprawach ochrony danych osobowych. (Prezesa Urzędu Ochrony Danych Osobowych).</w:t>
      </w:r>
      <w:r>
        <w:rPr>
          <w:rFonts w:ascii="Times New Roman" w:hAnsi="Times New Roman"/>
          <w:color w:val="5C5C5C"/>
          <w:sz w:val="21"/>
          <w:szCs w:val="21"/>
        </w:rPr>
        <w:br/>
        <w:t>· Podanie przez Panią/Pana danych osobowych jest obowiązkowe, w sytuacji gdy przesłankę przetwarzania danych osobowych stanowi przepis prawa lub zawarta między stronami umowa, w pozostałym zakresie przetwarzanie Pani/Pana danych osobowych odbywa się na podstawie Pani/Pana dobrowolnej zgody.</w:t>
      </w:r>
    </w:p>
    <w:p w14:paraId="0F337FFA" w14:textId="77777777" w:rsidR="00A00886" w:rsidRDefault="00000000" w:rsidP="00725366">
      <w:pPr>
        <w:pStyle w:val="Tekstpodstawowy"/>
        <w:spacing w:before="43" w:after="43"/>
        <w:jc w:val="both"/>
        <w:rPr>
          <w:rFonts w:ascii="Times New Roman" w:hAnsi="Times New Roman"/>
          <w:color w:val="5C5C5C"/>
          <w:sz w:val="21"/>
          <w:szCs w:val="21"/>
        </w:rPr>
      </w:pPr>
      <w:r>
        <w:rPr>
          <w:rFonts w:ascii="Times New Roman" w:eastAsia="Times New Roman" w:hAnsi="Times New Roman"/>
          <w:color w:val="5C5C5C"/>
          <w:sz w:val="21"/>
          <w:szCs w:val="21"/>
          <w:lang w:eastAsia="pl-PL"/>
        </w:rPr>
        <w:t>· Pani/Pana dane nie będą przetwarzane w sposób zautomatyzowany i nie będą profilowane.</w:t>
      </w:r>
    </w:p>
    <w:p w14:paraId="45C14282" w14:textId="77777777" w:rsidR="00A00886" w:rsidRDefault="00A00886" w:rsidP="00725366">
      <w:pPr>
        <w:pStyle w:val="Tekstpodstawowy"/>
        <w:spacing w:before="43" w:after="43"/>
        <w:jc w:val="both"/>
        <w:rPr>
          <w:rFonts w:eastAsia="Times New Roman"/>
          <w:sz w:val="21"/>
          <w:szCs w:val="21"/>
          <w:lang w:eastAsia="pl-PL"/>
        </w:rPr>
      </w:pPr>
    </w:p>
    <w:p w14:paraId="222140E8" w14:textId="77777777" w:rsidR="00A00886" w:rsidRDefault="00000000" w:rsidP="00725366">
      <w:pPr>
        <w:jc w:val="both"/>
      </w:pPr>
      <w:hyperlink r:id="rId7">
        <w:r>
          <w:rPr>
            <w:rStyle w:val="czeinternetowe"/>
          </w:rPr>
          <w:t>Podanie przez Panią/Pana danych osobowych Administratorowi ma charakter dobrowolny. Niepodanie danych wiąże się z rezygnacją z udziału w Programie Ciepłe Mieszkanie organizowanym przez Narodowy Fundusz Ochrony Środowiska i Gospodarki Wodnej.</w:t>
        </w:r>
      </w:hyperlink>
    </w:p>
    <w:p w14:paraId="70C3C94A" w14:textId="77777777" w:rsidR="00A00886" w:rsidRDefault="00A00886">
      <w:pPr>
        <w:rPr>
          <w:rStyle w:val="czeinternetowe"/>
        </w:rPr>
      </w:pPr>
    </w:p>
    <w:p w14:paraId="220E00E3" w14:textId="77777777" w:rsidR="00A00886" w:rsidRDefault="00A00886">
      <w:pPr>
        <w:rPr>
          <w:rStyle w:val="czeinternetowe"/>
        </w:rPr>
      </w:pPr>
    </w:p>
    <w:p w14:paraId="0E44D89D" w14:textId="77777777" w:rsidR="00A00886" w:rsidRDefault="00A00886">
      <w:pPr>
        <w:rPr>
          <w:rStyle w:val="czeinternetowe"/>
        </w:rPr>
      </w:pPr>
    </w:p>
    <w:p w14:paraId="0236B1D7" w14:textId="77777777" w:rsidR="00A00886" w:rsidRDefault="00A00886">
      <w:pPr>
        <w:rPr>
          <w:rStyle w:val="czeinternetowe"/>
        </w:rPr>
      </w:pPr>
    </w:p>
    <w:p w14:paraId="07513E6E" w14:textId="77777777" w:rsidR="00A00886" w:rsidRDefault="00A00886">
      <w:pPr>
        <w:rPr>
          <w:rStyle w:val="czeinternetowe"/>
        </w:rPr>
      </w:pPr>
    </w:p>
    <w:p w14:paraId="52D4B3B7" w14:textId="77777777" w:rsidR="00A00886" w:rsidRDefault="00A00886">
      <w:pPr>
        <w:rPr>
          <w:rStyle w:val="czeinternetowe"/>
        </w:rPr>
      </w:pPr>
    </w:p>
    <w:p w14:paraId="44FF5554" w14:textId="77777777" w:rsidR="00A00886" w:rsidRDefault="00A00886">
      <w:pPr>
        <w:rPr>
          <w:rStyle w:val="czeinternetowe"/>
        </w:rPr>
      </w:pPr>
    </w:p>
    <w:p w14:paraId="12794A9D" w14:textId="77777777" w:rsidR="00A00886" w:rsidRDefault="00A00886">
      <w:pPr>
        <w:rPr>
          <w:rStyle w:val="czeinternetowe"/>
        </w:rPr>
      </w:pPr>
    </w:p>
    <w:p w14:paraId="0EC15C3C" w14:textId="67D5B422" w:rsidR="00A00886" w:rsidRDefault="00A00886">
      <w:pPr>
        <w:rPr>
          <w:rStyle w:val="czeinternetowe"/>
        </w:rPr>
      </w:pPr>
    </w:p>
    <w:p w14:paraId="0C6C5D76" w14:textId="77777777" w:rsidR="00CA0598" w:rsidRDefault="00CA0598">
      <w:pPr>
        <w:rPr>
          <w:rStyle w:val="czeinternetowe"/>
        </w:rPr>
      </w:pPr>
    </w:p>
    <w:p w14:paraId="2AFC23CC" w14:textId="77777777" w:rsidR="00A00886" w:rsidRDefault="00000000">
      <w:pPr>
        <w:rPr>
          <w:b/>
          <w:bCs/>
        </w:rPr>
      </w:pPr>
      <w:r>
        <w:rPr>
          <w:b/>
          <w:bCs/>
        </w:rPr>
        <w:lastRenderedPageBreak/>
        <w:t>Oświadczenie o odpowiedzialności karnej</w:t>
      </w:r>
    </w:p>
    <w:p w14:paraId="69FEAB9E" w14:textId="59568914" w:rsidR="00A00886" w:rsidRDefault="00000000" w:rsidP="00CA0598">
      <w:pPr>
        <w:jc w:val="both"/>
      </w:pPr>
      <w:r>
        <w:t>Oświadczam, że jest mi znana odpowiedzialność karna, w szczególności za złożenie podrobionego, przerobionego, poświadczającego nieprawdę albo nierzetelnego dokumentu albo złożenie nierzetelnego, pisemnego oświadczenia dotyczącego okoliczności mających istotne znaczenie dla uzyskania dofinansowania od Wojewódzkiego Funduszu Ochrony Środowiska i Gospodarki Wodnej w Olsztynie (</w:t>
      </w:r>
      <w:proofErr w:type="spellStart"/>
      <w:r>
        <w:t>WFOŚiGW</w:t>
      </w:r>
      <w:proofErr w:type="spellEnd"/>
      <w:r>
        <w:t xml:space="preserve"> Olsztyn) wynikająca z art. 297 ustawy z dnia 6 czerwca 1997 roku - Kodeks karny.</w:t>
      </w:r>
    </w:p>
    <w:p w14:paraId="6A0ABC0A" w14:textId="77777777" w:rsidR="00A00886" w:rsidRDefault="00000000">
      <w:pPr>
        <w:rPr>
          <w:b/>
          <w:bCs/>
        </w:rPr>
      </w:pPr>
      <w:r>
        <w:rPr>
          <w:b/>
          <w:bCs/>
        </w:rPr>
        <w:t>Oświadczenie o zgodności rodzaju budynku z Programem</w:t>
      </w:r>
    </w:p>
    <w:p w14:paraId="077979F5" w14:textId="344A3AEE" w:rsidR="00A00886" w:rsidRDefault="00000000" w:rsidP="00CA0598">
      <w:pPr>
        <w:jc w:val="both"/>
      </w:pPr>
      <w:r>
        <w:t>Oświadczam, że niniejszym wnioskiem o dofinansowanie jest objęty wydzielony w budynku wielorodzinnym mieszkalnym zdefiniowanym w Programie lokal mieszkalny z wyodrębnioną księgą wieczystą.</w:t>
      </w:r>
    </w:p>
    <w:p w14:paraId="5A484DCC" w14:textId="77777777" w:rsidR="00A00886" w:rsidRDefault="00000000">
      <w:pPr>
        <w:rPr>
          <w:b/>
          <w:bCs/>
        </w:rPr>
      </w:pPr>
      <w:r>
        <w:rPr>
          <w:b/>
          <w:bCs/>
        </w:rPr>
        <w:t>Oświadczenie o zapoznaniu się z niezbędną dokumentacją do złożenia wniosku</w:t>
      </w:r>
    </w:p>
    <w:p w14:paraId="2200B541" w14:textId="1EC385BE" w:rsidR="00A00886" w:rsidRDefault="00000000">
      <w:r>
        <w:t>Oświadczam, że zapoznałem się z dokumentami niezbędnymi do złożenia wniosku, w szczególności z Programem, Regulaminem naboru wniosków i instrukcją wypełniania wniosku o dofinansowanie oraz rozumiem i akceptuję zawarte w nich prawa i obowiązki.</w:t>
      </w:r>
    </w:p>
    <w:p w14:paraId="10364127" w14:textId="77777777" w:rsidR="00A00886" w:rsidRDefault="00000000">
      <w:pPr>
        <w:rPr>
          <w:b/>
          <w:bCs/>
        </w:rPr>
      </w:pPr>
      <w:r>
        <w:rPr>
          <w:b/>
          <w:bCs/>
        </w:rPr>
        <w:t>Oświadczenie dotyczące kontroli</w:t>
      </w:r>
    </w:p>
    <w:p w14:paraId="7ACEFFF4" w14:textId="4DEE963A" w:rsidR="00A00886" w:rsidRDefault="00000000">
      <w:r>
        <w:t>Akceptuję możliwość przeprowadzenia przez Narodowy Fundusz Ochrony Środowiska i Gospodarki Wodnej (NFOŚiGW), WFOŚIGW Olsztyn lub osoby/podmioty wskazane przez NFOŚiGW/WFOŚIGW Olsztyn, kontroli w trakcie realizacji przedsięwzięcia, a także w okresie trwałości przedsięwzięcia, w lokalu mieszkalnym objętym przedsięwzięciem.</w:t>
      </w:r>
    </w:p>
    <w:p w14:paraId="723E26CD" w14:textId="77777777" w:rsidR="00A00886" w:rsidRDefault="00000000" w:rsidP="00CA0598">
      <w:pPr>
        <w:jc w:val="both"/>
        <w:rPr>
          <w:b/>
          <w:bCs/>
        </w:rPr>
      </w:pPr>
      <w:r>
        <w:rPr>
          <w:b/>
          <w:bCs/>
        </w:rPr>
        <w:t>Oświadczenie o uniknięciu podwójnego dofinansowania</w:t>
      </w:r>
    </w:p>
    <w:p w14:paraId="6740A070" w14:textId="5505FE7E" w:rsidR="00A00886" w:rsidRDefault="00000000" w:rsidP="00CA0598">
      <w:pPr>
        <w:jc w:val="both"/>
      </w:pPr>
      <w:r>
        <w:t>Oświadczam, że łączna kwota dofinansowania realizowanego przedsięwzięcia w ramach Programu ze wszystkich środków publicznych nie przekroczy 100% kosztów kwalifikowanych przedsięwzięcia.</w:t>
      </w:r>
    </w:p>
    <w:p w14:paraId="3557C54D" w14:textId="77777777" w:rsidR="00A00886" w:rsidRDefault="00000000" w:rsidP="00CA0598">
      <w:pPr>
        <w:jc w:val="both"/>
        <w:rPr>
          <w:b/>
          <w:bCs/>
        </w:rPr>
      </w:pPr>
      <w:r>
        <w:rPr>
          <w:b/>
          <w:bCs/>
        </w:rPr>
        <w:t>Oświadczenie o zobowiązaniach publicznoprawnych i cywilnoprawnych</w:t>
      </w:r>
    </w:p>
    <w:p w14:paraId="384041D3" w14:textId="6201164A" w:rsidR="00A00886" w:rsidRDefault="00000000" w:rsidP="00CA0598">
      <w:pPr>
        <w:jc w:val="both"/>
      </w:pPr>
      <w:r>
        <w:t>Oświadczam, że wywiązuję się z ciążących na mnie zobowiązań publicznoprawnych i cywilnoprawnych na rzecz WFOŚIGW Olsztyn oraz NFOŚiGW i nie mam w stosunku do nich żadnych zaległości.</w:t>
      </w:r>
    </w:p>
    <w:p w14:paraId="142A17BF" w14:textId="77777777" w:rsidR="00A00886" w:rsidRDefault="00000000" w:rsidP="00CA0598">
      <w:pPr>
        <w:jc w:val="both"/>
        <w:rPr>
          <w:b/>
          <w:bCs/>
        </w:rPr>
      </w:pPr>
      <w:r>
        <w:rPr>
          <w:b/>
          <w:bCs/>
        </w:rPr>
        <w:t>Oświadczenie o zgodności realizacji przedsięwzięcia z przepisami prawa budowlanego</w:t>
      </w:r>
    </w:p>
    <w:p w14:paraId="2B7253D2" w14:textId="5F6FA695" w:rsidR="00A00886" w:rsidRDefault="00000000" w:rsidP="00CA0598">
      <w:pPr>
        <w:jc w:val="both"/>
      </w:pPr>
      <w:r>
        <w:t>Oświadczam, że jestem świadomy konieczności realizacji przedsięwzięcia zgodnie z przepisami prawa budowlanego, w szczególności uzyskania pozwolenia na budowę lub dokonania zgłoszenia robót nie wymagających pozwolenia na budowę, lub uzyskania pozwolenia konserwatora zabytków na prowadzenie robót budowlanych przy zabytku wpisanym do rejestru (jeśli dotyczy).</w:t>
      </w:r>
    </w:p>
    <w:p w14:paraId="5C067994" w14:textId="77777777" w:rsidR="00A00886" w:rsidRDefault="00000000" w:rsidP="00CA0598">
      <w:pPr>
        <w:jc w:val="both"/>
      </w:pPr>
      <w:r>
        <w:rPr>
          <w:b/>
          <w:bCs/>
        </w:rPr>
        <w:t>Oświadczenie, że po zakończeniu przedsięwzięcia w lokalu mieszkalnym pozostaną w eksploatacji tylko źródła ciepła zgodne z wymaganiami Programu</w:t>
      </w:r>
    </w:p>
    <w:p w14:paraId="7F72F7E1" w14:textId="77777777" w:rsidR="00A00886" w:rsidRDefault="00000000" w:rsidP="00CA0598">
      <w:pPr>
        <w:jc w:val="both"/>
      </w:pPr>
      <w:r>
        <w:t>Oświadczam, że po zakończeniu realizacji przedsięwzięcia w ramach Programu na potrzeby lokalu mieszkalnego objętego dofinansowaniem:</w:t>
      </w:r>
    </w:p>
    <w:p w14:paraId="789C8020" w14:textId="77777777" w:rsidR="00A00886" w:rsidRDefault="00000000" w:rsidP="00CA0598">
      <w:pPr>
        <w:jc w:val="both"/>
      </w:pPr>
      <w:r>
        <w:t>• nie będzie użytkowane źródło ciepła na paliwa stałe o klasie niższej niż 5 klasa według normy przenoszącej normę europejską EN 303-5,</w:t>
      </w:r>
    </w:p>
    <w:p w14:paraId="50C165CC" w14:textId="4CD340F4" w:rsidR="00A00886" w:rsidRDefault="00000000" w:rsidP="00CA0598">
      <w:pPr>
        <w:jc w:val="both"/>
      </w:pPr>
      <w:r>
        <w:lastRenderedPageBreak/>
        <w:t>• wszystkie użytkowane urządzenia służące do celów ogrzewania lub przygotowania ciepłej wody użytkowej (w tym kominki wykorzystywane na cele rekreacyjne) będą spełniać docelowe wymagania obowiązujących na terenie położenia lokalu objętego dofinansowaniem, aktów prawa miejscowego, w tym uchwał antysmogowych (rozumiane jako uchwały podjęte przez sejmik województwa w trybie art. 96 ustawy z dnia 27 kwietnia 2001 r. - Prawo ochrony środowiska).</w:t>
      </w:r>
    </w:p>
    <w:p w14:paraId="266B2FC2" w14:textId="77777777" w:rsidR="00A00886" w:rsidRDefault="00000000" w:rsidP="00CA0598">
      <w:pPr>
        <w:jc w:val="both"/>
      </w:pPr>
      <w:r>
        <w:rPr>
          <w:b/>
          <w:bCs/>
        </w:rPr>
        <w:t>Oświadczenie że zakres przedsięwzięcia jest zgodny z programem ochrony powietrza właściwym ze względu na usytuowanie lokalu mieszkalnego</w:t>
      </w:r>
    </w:p>
    <w:p w14:paraId="0BA4813A" w14:textId="45B85CF7" w:rsidR="00A00886" w:rsidRDefault="00000000" w:rsidP="00CA0598">
      <w:pPr>
        <w:jc w:val="both"/>
      </w:pPr>
      <w:r>
        <w:t>Oświadczam, że zakres przedsięwzięcia jest zgodny, na dzień złożenia wniosku o dofinansowanie, z programem ochrony powietrza w rozumieniu art. 91 ustawy z dnia 27 kwietnia 2001r. – Prawo ochrony środowiska, właściwym ze względu na usytuowanie lokalu mieszkalnego objętego dofinansowaniem.</w:t>
      </w:r>
    </w:p>
    <w:p w14:paraId="40FE473E" w14:textId="77777777" w:rsidR="00A00886" w:rsidRDefault="00000000" w:rsidP="00CA0598">
      <w:pPr>
        <w:jc w:val="both"/>
      </w:pPr>
      <w:r>
        <w:rPr>
          <w:b/>
          <w:bCs/>
        </w:rPr>
        <w:t>Oświadczenia wnioskodawcy o posiadaniu zgód: współmałżonka, współwłaściciela/wszystkich współwłaścicieli lokalu mieszkalnego</w:t>
      </w:r>
    </w:p>
    <w:p w14:paraId="75FFDFB3" w14:textId="77777777" w:rsidR="00A00886" w:rsidRDefault="00000000" w:rsidP="00CA0598">
      <w:pPr>
        <w:jc w:val="both"/>
      </w:pPr>
      <w:r>
        <w:t>Oświadczam, że posiadam zgodę/zgody na przetwarzanie danych osobowych współmałżonka, współwłaściciela /wszystkich współwłaścicieli lokalu mieszkalnego oraz przekazałem im klauzulę informacyjną Administratora Danych Osobowych.</w:t>
      </w:r>
    </w:p>
    <w:p w14:paraId="7435CF7C" w14:textId="77777777" w:rsidR="00A00886" w:rsidRDefault="00000000" w:rsidP="00CA0598">
      <w:pPr>
        <w:jc w:val="both"/>
      </w:pPr>
      <w:r>
        <w:t>Oświadczam, że posiadam zgodę/zgody współwłaściciela /wszystkich współwłaścicieli lokalu mieszkalnego na realizację przedsięwzięcia ujętego w niniejszym wniosku o dofinansowanie.</w:t>
      </w:r>
    </w:p>
    <w:p w14:paraId="4F65B2D2" w14:textId="77777777" w:rsidR="00A00886" w:rsidRDefault="00A00886" w:rsidP="00CA0598">
      <w:pPr>
        <w:jc w:val="both"/>
      </w:pPr>
    </w:p>
    <w:p w14:paraId="0B89F5FD" w14:textId="77777777" w:rsidR="00A00886" w:rsidRDefault="00000000" w:rsidP="00CA0598">
      <w:pPr>
        <w:jc w:val="both"/>
      </w:pPr>
      <w:r>
        <w:rPr>
          <w:b/>
          <w:bCs/>
        </w:rPr>
        <w:t>Oświadczenia wnioskodawcy o uprawnieniu do dokonywania zmian w lokalu</w:t>
      </w:r>
    </w:p>
    <w:p w14:paraId="46AE9A44" w14:textId="77777777" w:rsidR="00A00886" w:rsidRDefault="00000000" w:rsidP="00CA0598">
      <w:pPr>
        <w:jc w:val="both"/>
      </w:pPr>
      <w:r>
        <w:t>Oświadczam, że jestem uprawniony do dokonywania zmian w lokalu mieszkalnym obejmujących wnioskowane przedsięwzięcie.</w:t>
      </w:r>
    </w:p>
    <w:p w14:paraId="299A3F9F" w14:textId="4410707E" w:rsidR="00A00886" w:rsidRDefault="00000000" w:rsidP="00CA0598">
      <w:pPr>
        <w:jc w:val="both"/>
      </w:pPr>
      <w:r>
        <w:t>Oświadczam, że jeśli prace będą realizowane poza lokalem mieszkalnym, uzyskam odpowiednie zgody.</w:t>
      </w:r>
    </w:p>
    <w:p w14:paraId="1D877062" w14:textId="77777777" w:rsidR="00A00886" w:rsidRDefault="00000000" w:rsidP="00CA0598">
      <w:pPr>
        <w:jc w:val="both"/>
      </w:pPr>
      <w:r>
        <w:t>Zapoznałem/łam się z wyżej wymienionymi oświadczeniami</w:t>
      </w:r>
    </w:p>
    <w:p w14:paraId="6FEF2D3A" w14:textId="77777777" w:rsidR="00A00886" w:rsidRDefault="00A00886"/>
    <w:p w14:paraId="45A6EACD" w14:textId="77777777" w:rsidR="00A00886" w:rsidRDefault="00000000">
      <w:r>
        <w:rPr>
          <w:rStyle w:val="czeinternetowe"/>
          <w:color w:val="000000"/>
          <w:u w:val="none"/>
        </w:rPr>
        <w:t>………………………………………….                                                                                   …………………………………………</w:t>
      </w:r>
    </w:p>
    <w:p w14:paraId="2F8AA77F" w14:textId="77777777" w:rsidR="00A00886" w:rsidRDefault="00000000">
      <w:r>
        <w:rPr>
          <w:rStyle w:val="czeinternetowe"/>
          <w:color w:val="000000"/>
          <w:u w:val="none"/>
        </w:rPr>
        <w:t xml:space="preserve">        Miejscowość, data                                                                                                                Podpis</w:t>
      </w:r>
    </w:p>
    <w:sectPr w:rsidR="00A00886">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roman"/>
    <w:pitch w:val="variable"/>
  </w:font>
  <w:font w:name="Microsoft YaHei">
    <w:panose1 w:val="020B050302020402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C3687"/>
    <w:multiLevelType w:val="multilevel"/>
    <w:tmpl w:val="19A404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6930573"/>
    <w:multiLevelType w:val="multilevel"/>
    <w:tmpl w:val="8A3C9E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01402578">
    <w:abstractNumId w:val="1"/>
  </w:num>
  <w:num w:numId="2" w16cid:durableId="1859847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00886"/>
    <w:rsid w:val="000C69CB"/>
    <w:rsid w:val="0068155B"/>
    <w:rsid w:val="00725366"/>
    <w:rsid w:val="00897C23"/>
    <w:rsid w:val="00A00886"/>
    <w:rsid w:val="00A92FC6"/>
    <w:rsid w:val="00CA0598"/>
    <w:rsid w:val="00EB40C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BF3B1"/>
  <w15:docId w15:val="{682FD10D-A909-4590-9818-0A0D1DA6B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09A4"/>
    <w:pPr>
      <w:suppressAutoHyphens/>
      <w:spacing w:after="160" w:line="259" w:lineRule="auto"/>
    </w:pPr>
    <w:rPr>
      <w:color w:val="00000A"/>
      <w:sz w:val="22"/>
    </w:rPr>
  </w:style>
  <w:style w:type="paragraph" w:styleId="Nagwek1">
    <w:name w:val="heading 1"/>
    <w:basedOn w:val="Nagwek"/>
    <w:qFormat/>
    <w:pPr>
      <w:outlineLvl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8009A4"/>
    <w:rPr>
      <w:color w:val="0563C1" w:themeColor="hyperlink"/>
      <w:u w:val="single"/>
    </w:rPr>
  </w:style>
  <w:style w:type="character" w:customStyle="1" w:styleId="ListLabel1">
    <w:name w:val="ListLabel 1"/>
    <w:qFormat/>
    <w:rPr>
      <w:rFonts w:cs="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lang/>
    </w:rPr>
  </w:style>
  <w:style w:type="paragraph" w:styleId="Akapitzlist">
    <w:name w:val="List Paragraph"/>
    <w:basedOn w:val="Normalny"/>
    <w:uiPriority w:val="34"/>
    <w:qFormat/>
    <w:rsid w:val="008009A4"/>
    <w:pPr>
      <w:ind w:left="720"/>
      <w:contextualSpacing/>
    </w:pPr>
  </w:style>
  <w:style w:type="table" w:styleId="Tabela-Siatka">
    <w:name w:val="Table Grid"/>
    <w:basedOn w:val="Standardowy"/>
    <w:uiPriority w:val="39"/>
    <w:rsid w:val="00800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97C23"/>
    <w:rPr>
      <w:color w:val="0000FF"/>
      <w:u w:val="single"/>
    </w:rPr>
  </w:style>
  <w:style w:type="character" w:styleId="Nierozpoznanawzmianka">
    <w:name w:val="Unresolved Mention"/>
    <w:basedOn w:val="Domylnaczcionkaakapitu"/>
    <w:uiPriority w:val="99"/>
    <w:semiHidden/>
    <w:unhideWhenUsed/>
    <w:rsid w:val="00897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lublin.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gminabraniewo@grupaformat.pl" TargetMode="External"/><Relationship Id="rId5" Type="http://schemas.openxmlformats.org/officeDocument/2006/relationships/hyperlink" Target="https://czystepowietrze.gov.pl/cieple-mieszkan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2647</Words>
  <Characters>15884</Characters>
  <Application>Microsoft Office Word</Application>
  <DocSecurity>0</DocSecurity>
  <Lines>132</Lines>
  <Paragraphs>36</Paragraphs>
  <ScaleCrop>false</ScaleCrop>
  <Company/>
  <LinksUpToDate>false</LinksUpToDate>
  <CharactersWithSpaces>18495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ciepłe mieszkanie</dc:title>
  <dc:subject/>
  <dc:creator>Artur Tarka</dc:creator>
  <dc:description/>
  <cp:lastModifiedBy>Andrzej Drozdowski</cp:lastModifiedBy>
  <cp:revision>24</cp:revision>
  <cp:lastPrinted>2022-08-30T09:34:00Z</cp:lastPrinted>
  <dcterms:created xsi:type="dcterms:W3CDTF">2022-10-28T09:43:00Z</dcterms:created>
  <dcterms:modified xsi:type="dcterms:W3CDTF">2022-10-28T09:58:00Z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